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34705E" w14:textId="77777777" w:rsidR="00FE455A" w:rsidRDefault="00FE455A" w:rsidP="001C052A">
      <w:pPr>
        <w:rPr>
          <w:rFonts w:asciiTheme="majorHAnsi" w:eastAsia="Arial Narrow" w:hAnsiTheme="majorHAnsi" w:cstheme="majorHAnsi"/>
          <w:b/>
          <w:sz w:val="52"/>
          <w:szCs w:val="52"/>
        </w:rPr>
      </w:pPr>
    </w:p>
    <w:p w14:paraId="0212C3F6" w14:textId="77777777" w:rsidR="00FE455A" w:rsidRDefault="00FE455A" w:rsidP="001C052A">
      <w:pPr>
        <w:rPr>
          <w:rFonts w:asciiTheme="majorHAnsi" w:eastAsia="Arial Narrow" w:hAnsiTheme="majorHAnsi" w:cstheme="majorHAnsi"/>
          <w:b/>
          <w:sz w:val="52"/>
          <w:szCs w:val="52"/>
        </w:rPr>
      </w:pPr>
    </w:p>
    <w:p w14:paraId="00000002" w14:textId="00C78A56" w:rsidR="00BF000A" w:rsidRPr="001A44BB" w:rsidRDefault="003F159A" w:rsidP="001C052A">
      <w:pPr>
        <w:rPr>
          <w:rFonts w:asciiTheme="majorHAnsi" w:eastAsia="Arial Narrow" w:hAnsiTheme="majorHAnsi" w:cstheme="majorHAnsi"/>
          <w:b/>
          <w:sz w:val="20"/>
          <w:szCs w:val="20"/>
        </w:rPr>
      </w:pPr>
      <w:r w:rsidRPr="001A44BB">
        <w:rPr>
          <w:rFonts w:asciiTheme="majorHAnsi" w:hAnsiTheme="majorHAnsi" w:cstheme="majorHAnsi"/>
          <w:noProof/>
        </w:rPr>
        <w:drawing>
          <wp:anchor distT="0" distB="0" distL="0" distR="0" simplePos="0" relativeHeight="251658240" behindDoc="1" locked="0" layoutInCell="1" hidden="0" allowOverlap="1" wp14:anchorId="164993A7" wp14:editId="07777777">
            <wp:simplePos x="0" y="0"/>
            <wp:positionH relativeFrom="column">
              <wp:posOffset>4140200</wp:posOffset>
            </wp:positionH>
            <wp:positionV relativeFrom="paragraph">
              <wp:posOffset>-901699</wp:posOffset>
            </wp:positionV>
            <wp:extent cx="2691130" cy="1085850"/>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2691130" cy="1085850"/>
                    </a:xfrm>
                    <a:prstGeom prst="rect">
                      <a:avLst/>
                    </a:prstGeom>
                    <a:ln/>
                  </pic:spPr>
                </pic:pic>
              </a:graphicData>
            </a:graphic>
          </wp:anchor>
        </w:drawing>
      </w:r>
      <w:r w:rsidRPr="001A44BB">
        <w:rPr>
          <w:rFonts w:asciiTheme="majorHAnsi" w:eastAsia="Arial Narrow" w:hAnsiTheme="majorHAnsi" w:cstheme="majorHAnsi"/>
          <w:b/>
          <w:sz w:val="52"/>
          <w:szCs w:val="52"/>
        </w:rPr>
        <w:t>Title: Finance</w:t>
      </w:r>
      <w:r w:rsidR="00B97D05" w:rsidRPr="001A44BB">
        <w:rPr>
          <w:rFonts w:asciiTheme="majorHAnsi" w:eastAsia="Arial Narrow" w:hAnsiTheme="majorHAnsi" w:cstheme="majorHAnsi"/>
          <w:b/>
          <w:sz w:val="52"/>
          <w:szCs w:val="52"/>
        </w:rPr>
        <w:t xml:space="preserve"> and Resources</w:t>
      </w:r>
      <w:r w:rsidRPr="001A44BB">
        <w:rPr>
          <w:rFonts w:asciiTheme="majorHAnsi" w:eastAsia="Arial Narrow" w:hAnsiTheme="majorHAnsi" w:cstheme="majorHAnsi"/>
          <w:b/>
          <w:sz w:val="52"/>
          <w:szCs w:val="52"/>
        </w:rPr>
        <w:t xml:space="preserve"> </w:t>
      </w:r>
    </w:p>
    <w:p w14:paraId="00000003" w14:textId="77777777" w:rsidR="00BF000A" w:rsidRPr="001A44BB" w:rsidRDefault="00BF000A">
      <w:pPr>
        <w:spacing w:line="240" w:lineRule="auto"/>
        <w:rPr>
          <w:rFonts w:asciiTheme="majorHAnsi" w:eastAsia="Calibri" w:hAnsiTheme="majorHAnsi" w:cstheme="majorHAnsi"/>
          <w:b/>
          <w:sz w:val="24"/>
          <w:szCs w:val="24"/>
        </w:rPr>
      </w:pPr>
    </w:p>
    <w:p w14:paraId="00000004" w14:textId="1CCBD53F" w:rsidR="00BF000A" w:rsidRPr="00225C75" w:rsidRDefault="003F159A">
      <w:pPr>
        <w:spacing w:line="240" w:lineRule="auto"/>
        <w:rPr>
          <w:rFonts w:asciiTheme="majorHAnsi" w:eastAsia="Calibri" w:hAnsiTheme="majorHAnsi" w:cstheme="majorHAnsi"/>
          <w:sz w:val="20"/>
          <w:szCs w:val="20"/>
        </w:rPr>
      </w:pPr>
      <w:r w:rsidRPr="00225C75">
        <w:rPr>
          <w:rFonts w:asciiTheme="majorHAnsi" w:eastAsia="Calibri" w:hAnsiTheme="majorHAnsi" w:cstheme="majorHAnsi"/>
          <w:b/>
          <w:sz w:val="20"/>
          <w:szCs w:val="20"/>
        </w:rPr>
        <w:t xml:space="preserve">Learning Objectives: </w:t>
      </w:r>
      <w:r w:rsidRPr="00225C75">
        <w:rPr>
          <w:rFonts w:asciiTheme="majorHAnsi" w:eastAsia="Calibri" w:hAnsiTheme="majorHAnsi" w:cstheme="majorHAnsi"/>
          <w:sz w:val="20"/>
          <w:szCs w:val="20"/>
        </w:rPr>
        <w:t xml:space="preserve">This module will focus on two parts - access to finance (classical and alternative) and </w:t>
      </w:r>
      <w:r w:rsidR="00B97D05" w:rsidRPr="00225C75">
        <w:rPr>
          <w:rFonts w:asciiTheme="majorHAnsi" w:eastAsia="Calibri" w:hAnsiTheme="majorHAnsi" w:cstheme="majorHAnsi"/>
          <w:sz w:val="20"/>
          <w:szCs w:val="20"/>
        </w:rPr>
        <w:t>resource management</w:t>
      </w:r>
      <w:r w:rsidRPr="00225C75">
        <w:rPr>
          <w:rFonts w:asciiTheme="majorHAnsi" w:eastAsia="Calibri" w:hAnsiTheme="majorHAnsi" w:cstheme="majorHAnsi"/>
          <w:sz w:val="20"/>
          <w:szCs w:val="20"/>
        </w:rPr>
        <w:t xml:space="preserve"> of your own or planned enterprise.</w:t>
      </w:r>
    </w:p>
    <w:p w14:paraId="00000005" w14:textId="77777777" w:rsidR="00BF000A" w:rsidRPr="00225C75" w:rsidRDefault="00BF000A">
      <w:pPr>
        <w:spacing w:line="360" w:lineRule="auto"/>
        <w:rPr>
          <w:rFonts w:asciiTheme="majorHAnsi" w:eastAsia="Calibri" w:hAnsiTheme="majorHAnsi" w:cstheme="majorHAnsi"/>
          <w:b/>
          <w:sz w:val="20"/>
          <w:szCs w:val="20"/>
        </w:rPr>
      </w:pPr>
    </w:p>
    <w:p w14:paraId="00000007" w14:textId="0D2944D4" w:rsidR="00BF000A" w:rsidRPr="00225C75" w:rsidRDefault="00FE455A" w:rsidP="664D83C3">
      <w:pPr>
        <w:numPr>
          <w:ilvl w:val="0"/>
          <w:numId w:val="1"/>
        </w:numPr>
        <w:spacing w:line="240" w:lineRule="auto"/>
        <w:rPr>
          <w:rFonts w:asciiTheme="majorHAnsi" w:eastAsia="Calibri" w:hAnsiTheme="majorHAnsi" w:cstheme="majorHAnsi"/>
          <w:sz w:val="20"/>
          <w:szCs w:val="20"/>
          <w:lang w:val="en-US"/>
        </w:rPr>
      </w:pPr>
      <w:sdt>
        <w:sdtPr>
          <w:rPr>
            <w:rFonts w:asciiTheme="majorHAnsi" w:hAnsiTheme="majorHAnsi" w:cstheme="majorHAnsi"/>
            <w:sz w:val="20"/>
            <w:szCs w:val="20"/>
          </w:rPr>
          <w:tag w:val="goog_rdk_0"/>
          <w:id w:val="1048803002"/>
        </w:sdtPr>
        <w:sdtEndPr/>
        <w:sdtContent/>
      </w:sdt>
      <w:r w:rsidR="003F159A" w:rsidRPr="00225C75">
        <w:rPr>
          <w:rFonts w:asciiTheme="majorHAnsi" w:eastAsia="Calibri" w:hAnsiTheme="majorHAnsi" w:cstheme="majorHAnsi"/>
          <w:b/>
          <w:bCs/>
          <w:sz w:val="20"/>
          <w:szCs w:val="20"/>
          <w:lang w:val="en-US"/>
        </w:rPr>
        <w:t xml:space="preserve">Learn how maturity affects </w:t>
      </w:r>
      <w:r w:rsidR="003F159A" w:rsidRPr="00225C75">
        <w:rPr>
          <w:rFonts w:asciiTheme="majorHAnsi" w:eastAsia="Calibri" w:hAnsiTheme="majorHAnsi" w:cstheme="majorHAnsi"/>
          <w:sz w:val="20"/>
          <w:szCs w:val="20"/>
          <w:lang w:val="en-US"/>
        </w:rPr>
        <w:t>financing needs and</w:t>
      </w:r>
      <w:r w:rsidR="003F159A" w:rsidRPr="00225C75">
        <w:rPr>
          <w:rFonts w:asciiTheme="majorHAnsi" w:eastAsia="Calibri" w:hAnsiTheme="majorHAnsi" w:cstheme="majorHAnsi"/>
          <w:b/>
          <w:bCs/>
          <w:sz w:val="20"/>
          <w:szCs w:val="20"/>
          <w:lang w:val="en-US"/>
        </w:rPr>
        <w:t xml:space="preserve"> Practice </w:t>
      </w:r>
      <w:r w:rsidR="003F159A" w:rsidRPr="00225C75">
        <w:rPr>
          <w:rFonts w:asciiTheme="majorHAnsi" w:eastAsia="Calibri" w:hAnsiTheme="majorHAnsi" w:cstheme="majorHAnsi"/>
          <w:sz w:val="20"/>
          <w:szCs w:val="20"/>
          <w:lang w:val="en-US"/>
        </w:rPr>
        <w:t>how to</w:t>
      </w:r>
      <w:r w:rsidR="003F159A" w:rsidRPr="00225C75">
        <w:rPr>
          <w:rFonts w:asciiTheme="majorHAnsi" w:eastAsia="Calibri" w:hAnsiTheme="majorHAnsi" w:cstheme="majorHAnsi"/>
          <w:b/>
          <w:bCs/>
          <w:sz w:val="20"/>
          <w:szCs w:val="20"/>
          <w:lang w:val="en-US"/>
        </w:rPr>
        <w:t xml:space="preserve"> </w:t>
      </w:r>
      <w:r w:rsidR="003F159A" w:rsidRPr="00225C75">
        <w:rPr>
          <w:rFonts w:asciiTheme="majorHAnsi" w:eastAsia="Calibri" w:hAnsiTheme="majorHAnsi" w:cstheme="majorHAnsi"/>
          <w:sz w:val="20"/>
          <w:szCs w:val="20"/>
          <w:lang w:val="en-US"/>
        </w:rPr>
        <w:t xml:space="preserve">apply the most useful </w:t>
      </w:r>
      <w:r w:rsidR="003F159A" w:rsidRPr="00225C75">
        <w:rPr>
          <w:rFonts w:asciiTheme="majorHAnsi" w:eastAsia="Calibri" w:hAnsiTheme="majorHAnsi" w:cstheme="majorHAnsi"/>
          <w:b/>
          <w:bCs/>
          <w:sz w:val="20"/>
          <w:szCs w:val="20"/>
          <w:lang w:val="en-US"/>
        </w:rPr>
        <w:t>finance evaluation methods</w:t>
      </w:r>
      <w:r w:rsidR="003F159A" w:rsidRPr="00225C75">
        <w:rPr>
          <w:rFonts w:asciiTheme="majorHAnsi" w:eastAsia="Calibri" w:hAnsiTheme="majorHAnsi" w:cstheme="majorHAnsi"/>
          <w:sz w:val="20"/>
          <w:szCs w:val="20"/>
          <w:lang w:val="en-US"/>
        </w:rPr>
        <w:t xml:space="preserve"> and </w:t>
      </w:r>
      <w:r w:rsidR="003F159A" w:rsidRPr="00225C75">
        <w:rPr>
          <w:rFonts w:asciiTheme="majorHAnsi" w:eastAsia="Calibri" w:hAnsiTheme="majorHAnsi" w:cstheme="majorHAnsi"/>
          <w:b/>
          <w:bCs/>
          <w:sz w:val="20"/>
          <w:szCs w:val="20"/>
          <w:lang w:val="en-US"/>
        </w:rPr>
        <w:t>tools</w:t>
      </w:r>
      <w:r w:rsidR="003F159A" w:rsidRPr="00225C75">
        <w:rPr>
          <w:rFonts w:asciiTheme="majorHAnsi" w:eastAsia="Calibri" w:hAnsiTheme="majorHAnsi" w:cstheme="majorHAnsi"/>
          <w:sz w:val="20"/>
          <w:szCs w:val="20"/>
          <w:lang w:val="en-US"/>
        </w:rPr>
        <w:t xml:space="preserve"> to assess different aspects of financial capacity</w:t>
      </w:r>
      <w:r w:rsidR="00F00D6C">
        <w:rPr>
          <w:rFonts w:asciiTheme="majorHAnsi" w:eastAsia="Calibri" w:hAnsiTheme="majorHAnsi" w:cstheme="majorHAnsi"/>
          <w:sz w:val="20"/>
          <w:szCs w:val="20"/>
          <w:lang w:val="en-US"/>
        </w:rPr>
        <w:t>.</w:t>
      </w:r>
    </w:p>
    <w:p w14:paraId="00000008" w14:textId="03423B42" w:rsidR="00BF000A" w:rsidRPr="00225C75" w:rsidRDefault="00FE455A">
      <w:pPr>
        <w:numPr>
          <w:ilvl w:val="0"/>
          <w:numId w:val="2"/>
        </w:numPr>
        <w:spacing w:line="240" w:lineRule="auto"/>
        <w:rPr>
          <w:rFonts w:asciiTheme="majorHAnsi" w:eastAsia="Calibri" w:hAnsiTheme="majorHAnsi" w:cstheme="majorHAnsi"/>
          <w:b/>
          <w:bCs/>
          <w:sz w:val="20"/>
          <w:szCs w:val="20"/>
        </w:rPr>
      </w:pPr>
      <w:sdt>
        <w:sdtPr>
          <w:rPr>
            <w:rFonts w:asciiTheme="majorHAnsi" w:hAnsiTheme="majorHAnsi" w:cstheme="majorHAnsi"/>
            <w:sz w:val="20"/>
            <w:szCs w:val="20"/>
          </w:rPr>
          <w:tag w:val="goog_rdk_3"/>
          <w:id w:val="1223493569"/>
        </w:sdtPr>
        <w:sdtEndPr/>
        <w:sdtContent/>
      </w:sdt>
      <w:r w:rsidR="003F159A" w:rsidRPr="00225C75">
        <w:rPr>
          <w:rFonts w:asciiTheme="majorHAnsi" w:eastAsia="Calibri" w:hAnsiTheme="majorHAnsi" w:cstheme="majorHAnsi"/>
          <w:b/>
          <w:bCs/>
          <w:sz w:val="20"/>
          <w:szCs w:val="20"/>
        </w:rPr>
        <w:t xml:space="preserve">Learn </w:t>
      </w:r>
      <w:r w:rsidR="003F159A" w:rsidRPr="00225C75">
        <w:rPr>
          <w:rFonts w:asciiTheme="majorHAnsi" w:eastAsia="Calibri" w:hAnsiTheme="majorHAnsi" w:cstheme="majorHAnsi"/>
          <w:sz w:val="20"/>
          <w:szCs w:val="20"/>
        </w:rPr>
        <w:t xml:space="preserve">how to </w:t>
      </w:r>
      <w:r w:rsidR="00B97D05" w:rsidRPr="00225C75">
        <w:rPr>
          <w:rFonts w:asciiTheme="majorHAnsi" w:eastAsia="Calibri" w:hAnsiTheme="majorHAnsi" w:cstheme="majorHAnsi"/>
          <w:sz w:val="20"/>
          <w:szCs w:val="20"/>
        </w:rPr>
        <w:t>develop</w:t>
      </w:r>
      <w:r w:rsidR="003F159A" w:rsidRPr="00225C75">
        <w:rPr>
          <w:rFonts w:asciiTheme="majorHAnsi" w:eastAsia="Calibri" w:hAnsiTheme="majorHAnsi" w:cstheme="majorHAnsi"/>
          <w:sz w:val="20"/>
          <w:szCs w:val="20"/>
        </w:rPr>
        <w:t xml:space="preserve"> </w:t>
      </w:r>
      <w:r w:rsidR="00B97D05" w:rsidRPr="00225C75">
        <w:rPr>
          <w:rFonts w:asciiTheme="majorHAnsi" w:eastAsia="Calibri" w:hAnsiTheme="majorHAnsi" w:cstheme="majorHAnsi"/>
          <w:sz w:val="20"/>
          <w:szCs w:val="20"/>
        </w:rPr>
        <w:t xml:space="preserve">a </w:t>
      </w:r>
      <w:r w:rsidR="00B97D05" w:rsidRPr="00225C75">
        <w:rPr>
          <w:rFonts w:asciiTheme="majorHAnsi" w:eastAsia="Calibri" w:hAnsiTheme="majorHAnsi" w:cstheme="majorHAnsi"/>
          <w:b/>
          <w:bCs/>
          <w:sz w:val="20"/>
          <w:szCs w:val="20"/>
        </w:rPr>
        <w:t>c</w:t>
      </w:r>
      <w:r w:rsidR="00B97D05" w:rsidRPr="00225C75">
        <w:rPr>
          <w:rStyle w:val="normaltextrun"/>
          <w:rFonts w:asciiTheme="majorHAnsi" w:hAnsiTheme="majorHAnsi" w:cstheme="majorHAnsi"/>
          <w:b/>
          <w:bCs/>
          <w:color w:val="000000"/>
          <w:sz w:val="20"/>
          <w:szCs w:val="20"/>
          <w:bdr w:val="none" w:sz="0" w:space="0" w:color="auto" w:frame="1"/>
          <w:lang w:val="en-GB"/>
        </w:rPr>
        <w:t>comprehensive resource and finance plan</w:t>
      </w:r>
      <w:r w:rsidR="00F00D6C">
        <w:rPr>
          <w:rStyle w:val="normaltextrun"/>
          <w:rFonts w:asciiTheme="majorHAnsi" w:hAnsiTheme="majorHAnsi" w:cstheme="majorHAnsi"/>
          <w:b/>
          <w:bCs/>
          <w:color w:val="000000"/>
          <w:sz w:val="20"/>
          <w:szCs w:val="20"/>
          <w:bdr w:val="none" w:sz="0" w:space="0" w:color="auto" w:frame="1"/>
          <w:lang w:val="en-GB"/>
        </w:rPr>
        <w:t>.</w:t>
      </w:r>
    </w:p>
    <w:p w14:paraId="00000009" w14:textId="1EE80179" w:rsidR="00BF000A" w:rsidRPr="00225C75" w:rsidRDefault="003F159A">
      <w:pPr>
        <w:numPr>
          <w:ilvl w:val="0"/>
          <w:numId w:val="2"/>
        </w:numPr>
        <w:spacing w:line="240" w:lineRule="auto"/>
        <w:rPr>
          <w:rFonts w:asciiTheme="majorHAnsi" w:eastAsia="Calibri" w:hAnsiTheme="majorHAnsi" w:cstheme="majorHAnsi"/>
          <w:b/>
          <w:sz w:val="20"/>
          <w:szCs w:val="20"/>
        </w:rPr>
      </w:pPr>
      <w:r w:rsidRPr="00225C75">
        <w:rPr>
          <w:rFonts w:asciiTheme="majorHAnsi" w:eastAsia="Calibri" w:hAnsiTheme="majorHAnsi" w:cstheme="majorHAnsi"/>
          <w:b/>
          <w:sz w:val="20"/>
          <w:szCs w:val="20"/>
        </w:rPr>
        <w:t xml:space="preserve">Learn </w:t>
      </w:r>
      <w:r w:rsidRPr="00225C75">
        <w:rPr>
          <w:rFonts w:asciiTheme="majorHAnsi" w:eastAsia="Calibri" w:hAnsiTheme="majorHAnsi" w:cstheme="majorHAnsi"/>
          <w:sz w:val="20"/>
          <w:szCs w:val="20"/>
        </w:rPr>
        <w:t>classical and alternative</w:t>
      </w:r>
      <w:r w:rsidRPr="00225C75">
        <w:rPr>
          <w:rFonts w:asciiTheme="majorHAnsi" w:eastAsia="Calibri" w:hAnsiTheme="majorHAnsi" w:cstheme="majorHAnsi"/>
          <w:b/>
          <w:sz w:val="20"/>
          <w:szCs w:val="20"/>
        </w:rPr>
        <w:t xml:space="preserve"> sources of financing </w:t>
      </w:r>
      <w:r w:rsidR="00B97D05" w:rsidRPr="00225C75">
        <w:rPr>
          <w:rFonts w:asciiTheme="majorHAnsi" w:eastAsia="Calibri" w:hAnsiTheme="majorHAnsi" w:cstheme="majorHAnsi"/>
          <w:b/>
          <w:sz w:val="20"/>
          <w:szCs w:val="20"/>
        </w:rPr>
        <w:t xml:space="preserve">- </w:t>
      </w:r>
      <w:r w:rsidRPr="00225C75">
        <w:rPr>
          <w:rFonts w:asciiTheme="majorHAnsi" w:eastAsia="Calibri" w:hAnsiTheme="majorHAnsi" w:cstheme="majorHAnsi"/>
          <w:b/>
          <w:sz w:val="20"/>
          <w:szCs w:val="20"/>
        </w:rPr>
        <w:t>funds, crowd-funds, angel investors</w:t>
      </w:r>
      <w:r w:rsidR="00F00D6C">
        <w:rPr>
          <w:rFonts w:asciiTheme="majorHAnsi" w:eastAsia="Calibri" w:hAnsiTheme="majorHAnsi" w:cstheme="majorHAnsi"/>
          <w:b/>
          <w:sz w:val="20"/>
          <w:szCs w:val="20"/>
        </w:rPr>
        <w:t>.</w:t>
      </w:r>
    </w:p>
    <w:p w14:paraId="0000000A" w14:textId="77777777" w:rsidR="00BF000A" w:rsidRPr="00225C75" w:rsidRDefault="00BF000A">
      <w:pPr>
        <w:spacing w:line="240" w:lineRule="auto"/>
        <w:rPr>
          <w:rFonts w:asciiTheme="majorHAnsi" w:eastAsia="Calibri" w:hAnsiTheme="majorHAnsi" w:cstheme="majorHAnsi"/>
          <w:sz w:val="20"/>
          <w:szCs w:val="20"/>
        </w:rPr>
      </w:pPr>
    </w:p>
    <w:p w14:paraId="0000000B" w14:textId="77777777" w:rsidR="00BF000A" w:rsidRPr="00225C75" w:rsidRDefault="003F159A">
      <w:pPr>
        <w:spacing w:line="240" w:lineRule="auto"/>
        <w:rPr>
          <w:rFonts w:asciiTheme="majorHAnsi" w:eastAsia="Calibri" w:hAnsiTheme="majorHAnsi" w:cstheme="majorHAnsi"/>
          <w:b/>
          <w:sz w:val="20"/>
          <w:szCs w:val="20"/>
        </w:rPr>
      </w:pPr>
      <w:r w:rsidRPr="00225C75">
        <w:rPr>
          <w:rFonts w:asciiTheme="majorHAnsi" w:eastAsia="Calibri" w:hAnsiTheme="majorHAnsi" w:cstheme="majorHAnsi"/>
          <w:b/>
          <w:sz w:val="20"/>
          <w:szCs w:val="20"/>
        </w:rPr>
        <w:t>Learning outcomes:</w:t>
      </w:r>
    </w:p>
    <w:p w14:paraId="0000000C" w14:textId="77777777" w:rsidR="00BF000A" w:rsidRPr="00225C75" w:rsidRDefault="00BF000A">
      <w:pPr>
        <w:spacing w:line="240" w:lineRule="auto"/>
        <w:rPr>
          <w:rFonts w:asciiTheme="majorHAnsi" w:eastAsia="Calibri" w:hAnsiTheme="majorHAnsi" w:cstheme="majorHAnsi"/>
          <w:b/>
          <w:sz w:val="20"/>
          <w:szCs w:val="20"/>
        </w:rPr>
      </w:pPr>
    </w:p>
    <w:p w14:paraId="0000000D" w14:textId="77777777" w:rsidR="00BF000A" w:rsidRPr="00225C75" w:rsidRDefault="003F159A">
      <w:pPr>
        <w:spacing w:line="240" w:lineRule="auto"/>
        <w:rPr>
          <w:rFonts w:asciiTheme="majorHAnsi" w:eastAsia="Calibri" w:hAnsiTheme="majorHAnsi" w:cstheme="majorHAnsi"/>
          <w:sz w:val="20"/>
          <w:szCs w:val="20"/>
        </w:rPr>
      </w:pPr>
      <w:r w:rsidRPr="00225C75">
        <w:rPr>
          <w:rFonts w:asciiTheme="majorHAnsi" w:eastAsia="Calibri" w:hAnsiTheme="majorHAnsi" w:cstheme="majorHAnsi"/>
          <w:sz w:val="20"/>
          <w:szCs w:val="20"/>
        </w:rPr>
        <w:t>Upon completion of this training, you will be ready to:</w:t>
      </w:r>
    </w:p>
    <w:p w14:paraId="0000000E" w14:textId="458D3A6A" w:rsidR="00BF000A" w:rsidRPr="00225C75" w:rsidRDefault="003F159A">
      <w:pPr>
        <w:numPr>
          <w:ilvl w:val="0"/>
          <w:numId w:val="3"/>
        </w:numPr>
        <w:spacing w:line="240" w:lineRule="auto"/>
        <w:rPr>
          <w:rFonts w:asciiTheme="majorHAnsi" w:eastAsia="Calibri" w:hAnsiTheme="majorHAnsi" w:cstheme="majorHAnsi"/>
          <w:sz w:val="20"/>
          <w:szCs w:val="20"/>
        </w:rPr>
      </w:pPr>
      <w:r w:rsidRPr="00225C75">
        <w:rPr>
          <w:rFonts w:asciiTheme="majorHAnsi" w:eastAsia="Calibri" w:hAnsiTheme="majorHAnsi" w:cstheme="majorHAnsi"/>
          <w:b/>
          <w:sz w:val="20"/>
          <w:szCs w:val="20"/>
        </w:rPr>
        <w:t>Present</w:t>
      </w:r>
      <w:r w:rsidRPr="00225C75">
        <w:rPr>
          <w:rFonts w:asciiTheme="majorHAnsi" w:eastAsia="Calibri" w:hAnsiTheme="majorHAnsi" w:cstheme="majorHAnsi"/>
          <w:sz w:val="20"/>
          <w:szCs w:val="20"/>
        </w:rPr>
        <w:t xml:space="preserve"> social and ecological goals as important business indicators</w:t>
      </w:r>
      <w:r w:rsidR="00F00D6C">
        <w:rPr>
          <w:rFonts w:asciiTheme="majorHAnsi" w:eastAsia="Calibri" w:hAnsiTheme="majorHAnsi" w:cstheme="majorHAnsi"/>
          <w:sz w:val="20"/>
          <w:szCs w:val="20"/>
        </w:rPr>
        <w:t>.</w:t>
      </w:r>
      <w:r w:rsidRPr="00225C75">
        <w:rPr>
          <w:rFonts w:asciiTheme="majorHAnsi" w:eastAsia="Calibri" w:hAnsiTheme="majorHAnsi" w:cstheme="majorHAnsi"/>
          <w:sz w:val="20"/>
          <w:szCs w:val="20"/>
        </w:rPr>
        <w:t xml:space="preserve"> </w:t>
      </w:r>
    </w:p>
    <w:p w14:paraId="0000000F" w14:textId="5606D73A" w:rsidR="00BF000A" w:rsidRPr="00225C75" w:rsidRDefault="00B97D05" w:rsidP="664D83C3">
      <w:pPr>
        <w:numPr>
          <w:ilvl w:val="0"/>
          <w:numId w:val="3"/>
        </w:numPr>
        <w:spacing w:line="240" w:lineRule="auto"/>
        <w:rPr>
          <w:rFonts w:asciiTheme="majorHAnsi" w:eastAsia="Calibri" w:hAnsiTheme="majorHAnsi" w:cstheme="majorHAnsi"/>
          <w:sz w:val="20"/>
          <w:szCs w:val="20"/>
          <w:lang w:val="en-US"/>
        </w:rPr>
      </w:pPr>
      <w:r w:rsidRPr="00225C75">
        <w:rPr>
          <w:rFonts w:asciiTheme="majorHAnsi" w:eastAsia="Calibri" w:hAnsiTheme="majorHAnsi" w:cstheme="majorHAnsi"/>
          <w:b/>
          <w:bCs/>
          <w:sz w:val="20"/>
          <w:szCs w:val="20"/>
          <w:lang w:val="en-US"/>
        </w:rPr>
        <w:t>Analyze</w:t>
      </w:r>
      <w:r w:rsidR="003F159A" w:rsidRPr="00225C75">
        <w:rPr>
          <w:rFonts w:asciiTheme="majorHAnsi" w:eastAsia="Calibri" w:hAnsiTheme="majorHAnsi" w:cstheme="majorHAnsi"/>
          <w:sz w:val="20"/>
          <w:szCs w:val="20"/>
          <w:lang w:val="en-US"/>
        </w:rPr>
        <w:t xml:space="preserve"> how maturity affects the performance of your </w:t>
      </w:r>
      <w:r w:rsidRPr="00225C75">
        <w:rPr>
          <w:rFonts w:asciiTheme="majorHAnsi" w:eastAsia="Calibri" w:hAnsiTheme="majorHAnsi" w:cstheme="majorHAnsi"/>
          <w:sz w:val="20"/>
          <w:szCs w:val="20"/>
          <w:lang w:val="en-US"/>
        </w:rPr>
        <w:t>organization’s</w:t>
      </w:r>
      <w:r w:rsidR="003F159A" w:rsidRPr="00225C75">
        <w:rPr>
          <w:rFonts w:asciiTheme="majorHAnsi" w:eastAsia="Calibri" w:hAnsiTheme="majorHAnsi" w:cstheme="majorHAnsi"/>
          <w:sz w:val="20"/>
          <w:szCs w:val="20"/>
          <w:lang w:val="en-US"/>
        </w:rPr>
        <w:t xml:space="preserve"> financial capacity</w:t>
      </w:r>
      <w:r w:rsidR="00F00D6C">
        <w:rPr>
          <w:rFonts w:asciiTheme="majorHAnsi" w:eastAsia="Calibri" w:hAnsiTheme="majorHAnsi" w:cstheme="majorHAnsi"/>
          <w:sz w:val="20"/>
          <w:szCs w:val="20"/>
          <w:lang w:val="en-US"/>
        </w:rPr>
        <w:t>.</w:t>
      </w:r>
    </w:p>
    <w:p w14:paraId="00000010" w14:textId="5F7B9EA4" w:rsidR="00BF000A" w:rsidRPr="00225C75" w:rsidRDefault="003F159A">
      <w:pPr>
        <w:numPr>
          <w:ilvl w:val="0"/>
          <w:numId w:val="3"/>
        </w:numPr>
        <w:spacing w:line="240" w:lineRule="auto"/>
        <w:rPr>
          <w:rFonts w:asciiTheme="majorHAnsi" w:eastAsia="Calibri" w:hAnsiTheme="majorHAnsi" w:cstheme="majorHAnsi"/>
          <w:sz w:val="20"/>
          <w:szCs w:val="20"/>
        </w:rPr>
      </w:pPr>
      <w:r w:rsidRPr="00225C75">
        <w:rPr>
          <w:rFonts w:asciiTheme="majorHAnsi" w:eastAsia="Calibri" w:hAnsiTheme="majorHAnsi" w:cstheme="majorHAnsi"/>
          <w:b/>
          <w:sz w:val="20"/>
          <w:szCs w:val="20"/>
        </w:rPr>
        <w:t>Select and apply</w:t>
      </w:r>
      <w:r w:rsidRPr="00225C75">
        <w:rPr>
          <w:rFonts w:asciiTheme="majorHAnsi" w:eastAsia="Calibri" w:hAnsiTheme="majorHAnsi" w:cstheme="majorHAnsi"/>
          <w:sz w:val="20"/>
          <w:szCs w:val="20"/>
        </w:rPr>
        <w:t xml:space="preserve"> the most effective and applicable tools and methods for finance building</w:t>
      </w:r>
      <w:r w:rsidR="00F00D6C">
        <w:rPr>
          <w:rFonts w:asciiTheme="majorHAnsi" w:eastAsia="Calibri" w:hAnsiTheme="majorHAnsi" w:cstheme="majorHAnsi"/>
          <w:sz w:val="20"/>
          <w:szCs w:val="20"/>
        </w:rPr>
        <w:t>.</w:t>
      </w:r>
    </w:p>
    <w:p w14:paraId="00000011" w14:textId="2481D9DD" w:rsidR="00BF000A" w:rsidRPr="00225C75" w:rsidRDefault="003F159A">
      <w:pPr>
        <w:numPr>
          <w:ilvl w:val="0"/>
          <w:numId w:val="3"/>
        </w:numPr>
        <w:spacing w:line="240" w:lineRule="auto"/>
        <w:rPr>
          <w:rFonts w:asciiTheme="majorHAnsi" w:eastAsia="Calibri" w:hAnsiTheme="majorHAnsi" w:cstheme="majorHAnsi"/>
          <w:sz w:val="20"/>
          <w:szCs w:val="20"/>
        </w:rPr>
      </w:pPr>
      <w:r w:rsidRPr="00225C75">
        <w:rPr>
          <w:rFonts w:asciiTheme="majorHAnsi" w:eastAsia="Calibri" w:hAnsiTheme="majorHAnsi" w:cstheme="majorHAnsi"/>
          <w:sz w:val="20"/>
          <w:szCs w:val="20"/>
        </w:rPr>
        <w:t>Understand how the financing of social enterprises works</w:t>
      </w:r>
      <w:r w:rsidR="00F00D6C">
        <w:rPr>
          <w:rFonts w:asciiTheme="majorHAnsi" w:eastAsia="Calibri" w:hAnsiTheme="majorHAnsi" w:cstheme="majorHAnsi"/>
          <w:sz w:val="20"/>
          <w:szCs w:val="20"/>
        </w:rPr>
        <w:t>.</w:t>
      </w:r>
    </w:p>
    <w:p w14:paraId="00000012" w14:textId="248FB66C" w:rsidR="00BF000A" w:rsidRPr="00225C75" w:rsidRDefault="003F159A" w:rsidP="664D83C3">
      <w:pPr>
        <w:numPr>
          <w:ilvl w:val="0"/>
          <w:numId w:val="3"/>
        </w:numPr>
        <w:spacing w:line="240" w:lineRule="auto"/>
        <w:rPr>
          <w:rFonts w:asciiTheme="majorHAnsi" w:eastAsia="Calibri" w:hAnsiTheme="majorHAnsi" w:cstheme="majorHAnsi"/>
          <w:sz w:val="20"/>
          <w:szCs w:val="20"/>
          <w:lang w:val="en-US"/>
        </w:rPr>
      </w:pPr>
      <w:r w:rsidRPr="00225C75">
        <w:rPr>
          <w:rFonts w:asciiTheme="majorHAnsi" w:eastAsia="Calibri" w:hAnsiTheme="majorHAnsi" w:cstheme="majorHAnsi"/>
          <w:sz w:val="20"/>
          <w:szCs w:val="20"/>
          <w:lang w:val="en-US"/>
        </w:rPr>
        <w:t xml:space="preserve">Identify </w:t>
      </w:r>
      <w:r w:rsidRPr="00225C75">
        <w:rPr>
          <w:rFonts w:asciiTheme="majorHAnsi" w:eastAsia="Calibri" w:hAnsiTheme="majorHAnsi" w:cstheme="majorHAnsi"/>
          <w:b/>
          <w:bCs/>
          <w:sz w:val="20"/>
          <w:szCs w:val="20"/>
          <w:lang w:val="en-US"/>
        </w:rPr>
        <w:t>key finance issues</w:t>
      </w:r>
      <w:r w:rsidRPr="00225C75">
        <w:rPr>
          <w:rFonts w:asciiTheme="majorHAnsi" w:eastAsia="Calibri" w:hAnsiTheme="majorHAnsi" w:cstheme="majorHAnsi"/>
          <w:sz w:val="20"/>
          <w:szCs w:val="20"/>
          <w:lang w:val="en-US"/>
        </w:rPr>
        <w:t xml:space="preserve"> of an enterprise</w:t>
      </w:r>
      <w:r w:rsidR="00F00D6C">
        <w:rPr>
          <w:rFonts w:asciiTheme="majorHAnsi" w:eastAsia="Calibri" w:hAnsiTheme="majorHAnsi" w:cstheme="majorHAnsi"/>
          <w:sz w:val="20"/>
          <w:szCs w:val="20"/>
          <w:lang w:val="en-US"/>
        </w:rPr>
        <w:t>.</w:t>
      </w:r>
    </w:p>
    <w:p w14:paraId="5245B1D4" w14:textId="38561D7C" w:rsidR="00B97D05" w:rsidRPr="00225C75" w:rsidRDefault="00B97D05" w:rsidP="664D83C3">
      <w:pPr>
        <w:numPr>
          <w:ilvl w:val="0"/>
          <w:numId w:val="3"/>
        </w:numPr>
        <w:spacing w:line="240" w:lineRule="auto"/>
        <w:rPr>
          <w:rFonts w:asciiTheme="majorHAnsi" w:eastAsia="Calibri" w:hAnsiTheme="majorHAnsi" w:cstheme="majorHAnsi"/>
          <w:sz w:val="20"/>
          <w:szCs w:val="20"/>
          <w:lang w:val="en-US"/>
        </w:rPr>
      </w:pPr>
      <w:r w:rsidRPr="00225C75">
        <w:rPr>
          <w:rFonts w:asciiTheme="majorHAnsi" w:eastAsia="Calibri" w:hAnsiTheme="majorHAnsi" w:cstheme="majorHAnsi"/>
          <w:sz w:val="20"/>
          <w:szCs w:val="20"/>
          <w:lang w:val="en-US"/>
        </w:rPr>
        <w:t xml:space="preserve">Understand the role of </w:t>
      </w:r>
      <w:r w:rsidRPr="00225C75">
        <w:rPr>
          <w:rFonts w:asciiTheme="majorHAnsi" w:eastAsia="Calibri" w:hAnsiTheme="majorHAnsi" w:cstheme="majorHAnsi"/>
          <w:b/>
          <w:bCs/>
          <w:sz w:val="20"/>
          <w:szCs w:val="20"/>
          <w:lang w:val="en-US"/>
        </w:rPr>
        <w:t>incubators</w:t>
      </w:r>
      <w:r w:rsidRPr="00225C75">
        <w:rPr>
          <w:rFonts w:asciiTheme="majorHAnsi" w:eastAsia="Calibri" w:hAnsiTheme="majorHAnsi" w:cstheme="majorHAnsi"/>
          <w:sz w:val="20"/>
          <w:szCs w:val="20"/>
          <w:lang w:val="en-US"/>
        </w:rPr>
        <w:t xml:space="preserve"> and </w:t>
      </w:r>
      <w:r w:rsidRPr="00225C75">
        <w:rPr>
          <w:rFonts w:asciiTheme="majorHAnsi" w:eastAsia="Calibri" w:hAnsiTheme="majorHAnsi" w:cstheme="majorHAnsi"/>
          <w:b/>
          <w:bCs/>
          <w:sz w:val="20"/>
          <w:szCs w:val="20"/>
          <w:lang w:val="en-US"/>
        </w:rPr>
        <w:t>accelerators</w:t>
      </w:r>
      <w:r w:rsidRPr="00225C75">
        <w:rPr>
          <w:rFonts w:asciiTheme="majorHAnsi" w:eastAsia="Calibri" w:hAnsiTheme="majorHAnsi" w:cstheme="majorHAnsi"/>
          <w:sz w:val="20"/>
          <w:szCs w:val="20"/>
          <w:lang w:val="en-US"/>
        </w:rPr>
        <w:t xml:space="preserve"> in supporting social enterprise</w:t>
      </w:r>
      <w:r w:rsidR="00F00D6C">
        <w:rPr>
          <w:rFonts w:asciiTheme="majorHAnsi" w:eastAsia="Calibri" w:hAnsiTheme="majorHAnsi" w:cstheme="majorHAnsi"/>
          <w:sz w:val="20"/>
          <w:szCs w:val="20"/>
          <w:lang w:val="en-US"/>
        </w:rPr>
        <w:t>.</w:t>
      </w:r>
    </w:p>
    <w:p w14:paraId="00000013" w14:textId="77777777" w:rsidR="00BF000A" w:rsidRPr="001A44BB" w:rsidRDefault="00BF000A">
      <w:pPr>
        <w:spacing w:line="240" w:lineRule="auto"/>
        <w:ind w:left="720"/>
        <w:rPr>
          <w:rFonts w:asciiTheme="majorHAnsi" w:eastAsia="Calibri" w:hAnsiTheme="majorHAnsi" w:cstheme="majorHAnsi"/>
          <w:sz w:val="24"/>
          <w:szCs w:val="24"/>
        </w:rPr>
      </w:pPr>
    </w:p>
    <w:p w14:paraId="00000014" w14:textId="77777777" w:rsidR="00BF000A" w:rsidRPr="001A44BB" w:rsidRDefault="003F159A">
      <w:pPr>
        <w:spacing w:line="240" w:lineRule="auto"/>
        <w:rPr>
          <w:rFonts w:asciiTheme="majorHAnsi" w:eastAsia="Calibri" w:hAnsiTheme="majorHAnsi" w:cstheme="majorHAnsi"/>
          <w:b/>
          <w:sz w:val="24"/>
          <w:szCs w:val="24"/>
        </w:rPr>
      </w:pPr>
      <w:r w:rsidRPr="001A44BB">
        <w:rPr>
          <w:rFonts w:asciiTheme="majorHAnsi" w:eastAsia="Calibri" w:hAnsiTheme="majorHAnsi" w:cstheme="majorHAnsi"/>
          <w:b/>
          <w:sz w:val="24"/>
          <w:szCs w:val="24"/>
        </w:rPr>
        <w:t>Lesson plan</w:t>
      </w:r>
    </w:p>
    <w:p w14:paraId="00000015" w14:textId="77777777" w:rsidR="00BF000A" w:rsidRPr="001A44BB" w:rsidRDefault="00BF000A">
      <w:pPr>
        <w:spacing w:line="240" w:lineRule="auto"/>
        <w:rPr>
          <w:rFonts w:asciiTheme="majorHAnsi" w:eastAsia="Calibri" w:hAnsiTheme="majorHAnsi" w:cstheme="majorHAnsi"/>
          <w:sz w:val="24"/>
          <w:szCs w:val="24"/>
        </w:rPr>
      </w:pPr>
    </w:p>
    <w:tbl>
      <w:tblPr>
        <w:tblStyle w:val="a0"/>
        <w:tblW w:w="9478"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4"/>
        <w:gridCol w:w="3604"/>
        <w:gridCol w:w="2268"/>
        <w:gridCol w:w="2552"/>
      </w:tblGrid>
      <w:tr w:rsidR="00B97D05" w:rsidRPr="001A44BB" w14:paraId="698C2BCB" w14:textId="77777777" w:rsidTr="00B97D05">
        <w:tc>
          <w:tcPr>
            <w:tcW w:w="1054" w:type="dxa"/>
          </w:tcPr>
          <w:p w14:paraId="00000016" w14:textId="77777777" w:rsidR="00B97D05" w:rsidRPr="001A44BB" w:rsidRDefault="00B97D05">
            <w:pPr>
              <w:spacing w:line="240" w:lineRule="auto"/>
              <w:rPr>
                <w:rFonts w:asciiTheme="majorHAnsi" w:hAnsiTheme="majorHAnsi" w:cstheme="majorHAnsi"/>
                <w:b/>
                <w:sz w:val="24"/>
                <w:szCs w:val="24"/>
              </w:rPr>
            </w:pPr>
          </w:p>
          <w:p w14:paraId="00000017" w14:textId="77777777" w:rsidR="00B97D05" w:rsidRPr="001A44BB" w:rsidRDefault="00B97D05">
            <w:pPr>
              <w:spacing w:line="240" w:lineRule="auto"/>
              <w:rPr>
                <w:rFonts w:asciiTheme="majorHAnsi" w:hAnsiTheme="majorHAnsi" w:cstheme="majorHAnsi"/>
                <w:b/>
                <w:sz w:val="24"/>
                <w:szCs w:val="24"/>
              </w:rPr>
            </w:pPr>
            <w:r w:rsidRPr="001A44BB">
              <w:rPr>
                <w:rFonts w:asciiTheme="majorHAnsi" w:hAnsiTheme="majorHAnsi" w:cstheme="majorHAnsi"/>
                <w:b/>
                <w:sz w:val="24"/>
                <w:szCs w:val="24"/>
              </w:rPr>
              <w:t>Time</w:t>
            </w:r>
          </w:p>
        </w:tc>
        <w:tc>
          <w:tcPr>
            <w:tcW w:w="3604" w:type="dxa"/>
          </w:tcPr>
          <w:p w14:paraId="00000018" w14:textId="77777777" w:rsidR="00B97D05" w:rsidRPr="001A44BB" w:rsidRDefault="00B97D05">
            <w:pPr>
              <w:spacing w:line="240" w:lineRule="auto"/>
              <w:rPr>
                <w:rFonts w:asciiTheme="majorHAnsi" w:hAnsiTheme="majorHAnsi" w:cstheme="majorHAnsi"/>
                <w:b/>
                <w:sz w:val="24"/>
                <w:szCs w:val="24"/>
              </w:rPr>
            </w:pPr>
          </w:p>
          <w:p w14:paraId="00000019" w14:textId="77777777" w:rsidR="00B97D05" w:rsidRPr="001A44BB" w:rsidRDefault="00B97D05">
            <w:pPr>
              <w:spacing w:line="240" w:lineRule="auto"/>
              <w:rPr>
                <w:rFonts w:asciiTheme="majorHAnsi" w:hAnsiTheme="majorHAnsi" w:cstheme="majorHAnsi"/>
                <w:b/>
                <w:sz w:val="24"/>
                <w:szCs w:val="24"/>
              </w:rPr>
            </w:pPr>
            <w:r w:rsidRPr="001A44BB">
              <w:rPr>
                <w:rFonts w:asciiTheme="majorHAnsi" w:hAnsiTheme="majorHAnsi" w:cstheme="majorHAnsi"/>
                <w:b/>
                <w:sz w:val="24"/>
                <w:szCs w:val="24"/>
              </w:rPr>
              <w:t>Content</w:t>
            </w:r>
          </w:p>
        </w:tc>
        <w:tc>
          <w:tcPr>
            <w:tcW w:w="2268" w:type="dxa"/>
          </w:tcPr>
          <w:p w14:paraId="0000001A" w14:textId="77777777" w:rsidR="00B97D05" w:rsidRPr="001A44BB" w:rsidRDefault="00B97D05">
            <w:pPr>
              <w:spacing w:line="240" w:lineRule="auto"/>
              <w:rPr>
                <w:rFonts w:asciiTheme="majorHAnsi" w:hAnsiTheme="majorHAnsi" w:cstheme="majorHAnsi"/>
                <w:b/>
                <w:sz w:val="24"/>
                <w:szCs w:val="24"/>
              </w:rPr>
            </w:pPr>
          </w:p>
          <w:p w14:paraId="0000001B" w14:textId="77777777" w:rsidR="00B97D05" w:rsidRPr="001A44BB" w:rsidRDefault="00B97D05">
            <w:pPr>
              <w:spacing w:line="240" w:lineRule="auto"/>
              <w:rPr>
                <w:rFonts w:asciiTheme="majorHAnsi" w:hAnsiTheme="majorHAnsi" w:cstheme="majorHAnsi"/>
                <w:b/>
                <w:sz w:val="24"/>
                <w:szCs w:val="24"/>
              </w:rPr>
            </w:pPr>
            <w:r w:rsidRPr="001A44BB">
              <w:rPr>
                <w:rFonts w:asciiTheme="majorHAnsi" w:hAnsiTheme="majorHAnsi" w:cstheme="majorHAnsi"/>
                <w:b/>
                <w:sz w:val="24"/>
                <w:szCs w:val="24"/>
              </w:rPr>
              <w:t>Methodology</w:t>
            </w:r>
          </w:p>
        </w:tc>
        <w:tc>
          <w:tcPr>
            <w:tcW w:w="2552" w:type="dxa"/>
          </w:tcPr>
          <w:p w14:paraId="0000001C" w14:textId="77777777" w:rsidR="00B97D05" w:rsidRPr="001A44BB" w:rsidRDefault="00B97D05">
            <w:pPr>
              <w:spacing w:line="240" w:lineRule="auto"/>
              <w:rPr>
                <w:rFonts w:asciiTheme="majorHAnsi" w:hAnsiTheme="majorHAnsi" w:cstheme="majorHAnsi"/>
                <w:b/>
                <w:sz w:val="24"/>
                <w:szCs w:val="24"/>
              </w:rPr>
            </w:pPr>
          </w:p>
          <w:p w14:paraId="0000001D" w14:textId="77777777" w:rsidR="00B97D05" w:rsidRPr="001A44BB" w:rsidRDefault="00B97D05">
            <w:pPr>
              <w:spacing w:line="240" w:lineRule="auto"/>
              <w:rPr>
                <w:rFonts w:asciiTheme="majorHAnsi" w:hAnsiTheme="majorHAnsi" w:cstheme="majorHAnsi"/>
                <w:b/>
                <w:sz w:val="24"/>
                <w:szCs w:val="24"/>
              </w:rPr>
            </w:pPr>
            <w:r w:rsidRPr="001A44BB">
              <w:rPr>
                <w:rFonts w:asciiTheme="majorHAnsi" w:hAnsiTheme="majorHAnsi" w:cstheme="majorHAnsi"/>
                <w:b/>
                <w:sz w:val="24"/>
                <w:szCs w:val="24"/>
              </w:rPr>
              <w:t>Materials</w:t>
            </w:r>
          </w:p>
        </w:tc>
      </w:tr>
      <w:tr w:rsidR="00B97D05" w:rsidRPr="001A44BB" w14:paraId="4178EF13" w14:textId="77777777" w:rsidTr="00B97D05">
        <w:tc>
          <w:tcPr>
            <w:tcW w:w="1054" w:type="dxa"/>
          </w:tcPr>
          <w:p w14:paraId="00000022" w14:textId="6A94C4F7" w:rsidR="00B97D05" w:rsidRPr="001A44BB" w:rsidRDefault="00B97D05">
            <w:pPr>
              <w:spacing w:line="240" w:lineRule="auto"/>
              <w:rPr>
                <w:rStyle w:val="normaltextrun"/>
                <w:rFonts w:asciiTheme="majorHAnsi" w:hAnsiTheme="majorHAnsi" w:cstheme="majorHAnsi"/>
                <w:color w:val="000000"/>
                <w:sz w:val="20"/>
                <w:szCs w:val="20"/>
                <w:shd w:val="clear" w:color="auto" w:fill="FFFFFF"/>
              </w:rPr>
            </w:pPr>
            <w:r w:rsidRPr="001A44BB">
              <w:rPr>
                <w:rStyle w:val="normaltextrun"/>
                <w:rFonts w:asciiTheme="majorHAnsi" w:hAnsiTheme="majorHAnsi" w:cstheme="majorHAnsi"/>
                <w:color w:val="000000"/>
                <w:sz w:val="20"/>
                <w:szCs w:val="20"/>
                <w:shd w:val="clear" w:color="auto" w:fill="FFFFFF"/>
              </w:rPr>
              <w:t>9:00</w:t>
            </w:r>
          </w:p>
          <w:p w14:paraId="00000023" w14:textId="77777777" w:rsidR="00B97D05" w:rsidRPr="001A44BB" w:rsidRDefault="00B97D05">
            <w:pPr>
              <w:spacing w:line="240" w:lineRule="auto"/>
              <w:rPr>
                <w:rFonts w:asciiTheme="majorHAnsi" w:hAnsiTheme="majorHAnsi" w:cstheme="majorHAnsi"/>
                <w:sz w:val="24"/>
                <w:szCs w:val="24"/>
              </w:rPr>
            </w:pPr>
          </w:p>
          <w:p w14:paraId="00000024" w14:textId="77777777" w:rsidR="00B97D05" w:rsidRPr="001A44BB" w:rsidRDefault="00B97D05">
            <w:pPr>
              <w:spacing w:line="240" w:lineRule="auto"/>
              <w:rPr>
                <w:rFonts w:asciiTheme="majorHAnsi" w:hAnsiTheme="majorHAnsi" w:cstheme="majorHAnsi"/>
                <w:sz w:val="24"/>
                <w:szCs w:val="24"/>
              </w:rPr>
            </w:pPr>
          </w:p>
          <w:p w14:paraId="00000025" w14:textId="77777777" w:rsidR="00B97D05" w:rsidRPr="001A44BB" w:rsidRDefault="00B97D05">
            <w:pPr>
              <w:spacing w:line="240" w:lineRule="auto"/>
              <w:rPr>
                <w:rFonts w:asciiTheme="majorHAnsi" w:hAnsiTheme="majorHAnsi" w:cstheme="majorHAnsi"/>
                <w:sz w:val="24"/>
                <w:szCs w:val="24"/>
              </w:rPr>
            </w:pPr>
          </w:p>
          <w:p w14:paraId="00000026" w14:textId="77777777" w:rsidR="00B97D05" w:rsidRPr="001A44BB" w:rsidRDefault="00B97D05">
            <w:pPr>
              <w:spacing w:line="240" w:lineRule="auto"/>
              <w:rPr>
                <w:rFonts w:asciiTheme="majorHAnsi" w:hAnsiTheme="majorHAnsi" w:cstheme="majorHAnsi"/>
                <w:sz w:val="24"/>
                <w:szCs w:val="24"/>
              </w:rPr>
            </w:pPr>
          </w:p>
          <w:p w14:paraId="00000027" w14:textId="77777777" w:rsidR="00B97D05" w:rsidRPr="001A44BB" w:rsidRDefault="00B97D05">
            <w:pPr>
              <w:spacing w:line="240" w:lineRule="auto"/>
              <w:rPr>
                <w:rFonts w:asciiTheme="majorHAnsi" w:hAnsiTheme="majorHAnsi" w:cstheme="majorHAnsi"/>
                <w:sz w:val="24"/>
                <w:szCs w:val="24"/>
              </w:rPr>
            </w:pPr>
          </w:p>
          <w:p w14:paraId="00000028" w14:textId="77777777" w:rsidR="00B97D05" w:rsidRPr="001A44BB" w:rsidRDefault="00B97D05">
            <w:pPr>
              <w:spacing w:line="240" w:lineRule="auto"/>
              <w:rPr>
                <w:rFonts w:asciiTheme="majorHAnsi" w:hAnsiTheme="majorHAnsi" w:cstheme="majorHAnsi"/>
                <w:sz w:val="24"/>
                <w:szCs w:val="24"/>
              </w:rPr>
            </w:pPr>
          </w:p>
          <w:p w14:paraId="00000029" w14:textId="77777777" w:rsidR="00B97D05" w:rsidRPr="001A44BB" w:rsidRDefault="00B97D05">
            <w:pPr>
              <w:spacing w:line="240" w:lineRule="auto"/>
              <w:rPr>
                <w:rFonts w:asciiTheme="majorHAnsi" w:hAnsiTheme="majorHAnsi" w:cstheme="majorHAnsi"/>
                <w:sz w:val="24"/>
                <w:szCs w:val="24"/>
              </w:rPr>
            </w:pPr>
          </w:p>
          <w:p w14:paraId="0000002A" w14:textId="77777777" w:rsidR="00B97D05" w:rsidRPr="001A44BB" w:rsidRDefault="00B97D05">
            <w:pPr>
              <w:spacing w:line="240" w:lineRule="auto"/>
              <w:rPr>
                <w:rFonts w:asciiTheme="majorHAnsi" w:hAnsiTheme="majorHAnsi" w:cstheme="majorHAnsi"/>
                <w:sz w:val="24"/>
                <w:szCs w:val="24"/>
              </w:rPr>
            </w:pPr>
          </w:p>
          <w:p w14:paraId="0000002B" w14:textId="77777777" w:rsidR="00B97D05" w:rsidRPr="001A44BB" w:rsidRDefault="00B97D05">
            <w:pPr>
              <w:spacing w:line="240" w:lineRule="auto"/>
              <w:rPr>
                <w:rFonts w:asciiTheme="majorHAnsi" w:hAnsiTheme="majorHAnsi" w:cstheme="majorHAnsi"/>
                <w:sz w:val="24"/>
                <w:szCs w:val="24"/>
              </w:rPr>
            </w:pPr>
          </w:p>
        </w:tc>
        <w:tc>
          <w:tcPr>
            <w:tcW w:w="3604" w:type="dxa"/>
          </w:tcPr>
          <w:p w14:paraId="0000002C" w14:textId="77777777" w:rsidR="00B97D05" w:rsidRPr="001A44BB" w:rsidRDefault="00B97D05">
            <w:pPr>
              <w:spacing w:line="240" w:lineRule="auto"/>
              <w:rPr>
                <w:rFonts w:asciiTheme="majorHAnsi" w:hAnsiTheme="majorHAnsi" w:cstheme="majorHAnsi"/>
                <w:sz w:val="24"/>
                <w:szCs w:val="24"/>
              </w:rPr>
            </w:pPr>
          </w:p>
          <w:p w14:paraId="0000002D" w14:textId="77777777" w:rsidR="00B97D05" w:rsidRPr="001A44BB" w:rsidRDefault="00B97D05">
            <w:pPr>
              <w:spacing w:line="240" w:lineRule="auto"/>
              <w:rPr>
                <w:rStyle w:val="normaltextrun"/>
                <w:rFonts w:asciiTheme="majorHAnsi" w:hAnsiTheme="majorHAnsi" w:cstheme="majorHAnsi"/>
                <w:color w:val="000000"/>
                <w:sz w:val="20"/>
                <w:szCs w:val="20"/>
                <w:shd w:val="clear" w:color="auto" w:fill="FFFFFF"/>
              </w:rPr>
            </w:pPr>
            <w:r w:rsidRPr="001A44BB">
              <w:rPr>
                <w:rStyle w:val="normaltextrun"/>
                <w:rFonts w:asciiTheme="majorHAnsi" w:hAnsiTheme="majorHAnsi" w:cstheme="majorHAnsi"/>
                <w:color w:val="000000"/>
                <w:sz w:val="20"/>
                <w:szCs w:val="20"/>
                <w:shd w:val="clear" w:color="auto" w:fill="FFFFFF"/>
              </w:rPr>
              <w:t xml:space="preserve">Welcoming participants </w:t>
            </w:r>
          </w:p>
          <w:p w14:paraId="0000002E" w14:textId="77777777" w:rsidR="00B97D05" w:rsidRPr="001A44BB" w:rsidRDefault="00B97D05">
            <w:pPr>
              <w:spacing w:line="240" w:lineRule="auto"/>
              <w:rPr>
                <w:rStyle w:val="normaltextrun"/>
                <w:rFonts w:asciiTheme="majorHAnsi" w:hAnsiTheme="majorHAnsi" w:cstheme="majorHAnsi"/>
                <w:color w:val="000000"/>
                <w:sz w:val="20"/>
                <w:szCs w:val="20"/>
                <w:shd w:val="clear" w:color="auto" w:fill="FFFFFF"/>
              </w:rPr>
            </w:pPr>
          </w:p>
          <w:p w14:paraId="0000002F" w14:textId="77777777" w:rsidR="00B97D05" w:rsidRPr="001A44BB" w:rsidRDefault="00B97D05">
            <w:pPr>
              <w:spacing w:line="240" w:lineRule="auto"/>
              <w:rPr>
                <w:rStyle w:val="normaltextrun"/>
                <w:rFonts w:asciiTheme="majorHAnsi" w:hAnsiTheme="majorHAnsi" w:cstheme="majorHAnsi"/>
                <w:color w:val="000000"/>
                <w:sz w:val="20"/>
                <w:szCs w:val="20"/>
                <w:shd w:val="clear" w:color="auto" w:fill="FFFFFF"/>
              </w:rPr>
            </w:pPr>
            <w:r w:rsidRPr="001A44BB">
              <w:rPr>
                <w:rStyle w:val="normaltextrun"/>
                <w:rFonts w:asciiTheme="majorHAnsi" w:hAnsiTheme="majorHAnsi" w:cstheme="majorHAnsi"/>
                <w:color w:val="000000"/>
                <w:sz w:val="20"/>
                <w:szCs w:val="20"/>
                <w:shd w:val="clear" w:color="auto" w:fill="FFFFFF"/>
              </w:rPr>
              <w:t xml:space="preserve">Introducing the trainer, learning outcomes and agenda </w:t>
            </w:r>
          </w:p>
          <w:p w14:paraId="00000030" w14:textId="77777777" w:rsidR="00B97D05" w:rsidRPr="001A44BB" w:rsidRDefault="00B97D05">
            <w:pPr>
              <w:spacing w:line="240" w:lineRule="auto"/>
              <w:rPr>
                <w:rStyle w:val="normaltextrun"/>
                <w:rFonts w:asciiTheme="majorHAnsi" w:hAnsiTheme="majorHAnsi" w:cstheme="majorHAnsi"/>
                <w:color w:val="000000"/>
                <w:sz w:val="20"/>
                <w:szCs w:val="20"/>
                <w:shd w:val="clear" w:color="auto" w:fill="FFFFFF"/>
              </w:rPr>
            </w:pPr>
          </w:p>
          <w:p w14:paraId="00000031" w14:textId="77777777" w:rsidR="00B97D05" w:rsidRPr="001A44BB" w:rsidRDefault="00B97D05">
            <w:pPr>
              <w:spacing w:line="240" w:lineRule="auto"/>
              <w:rPr>
                <w:rStyle w:val="normaltextrun"/>
                <w:rFonts w:asciiTheme="majorHAnsi" w:hAnsiTheme="majorHAnsi" w:cstheme="majorHAnsi"/>
                <w:color w:val="000000"/>
                <w:sz w:val="20"/>
                <w:szCs w:val="20"/>
                <w:shd w:val="clear" w:color="auto" w:fill="FFFFFF"/>
              </w:rPr>
            </w:pPr>
          </w:p>
          <w:p w14:paraId="00000032" w14:textId="77777777" w:rsidR="00B97D05" w:rsidRPr="001A44BB" w:rsidRDefault="00B97D05">
            <w:pPr>
              <w:spacing w:line="240" w:lineRule="auto"/>
              <w:rPr>
                <w:rStyle w:val="normaltextrun"/>
                <w:rFonts w:asciiTheme="majorHAnsi" w:hAnsiTheme="majorHAnsi" w:cstheme="majorHAnsi"/>
                <w:color w:val="000000"/>
                <w:sz w:val="20"/>
                <w:szCs w:val="20"/>
                <w:shd w:val="clear" w:color="auto" w:fill="FFFFFF"/>
              </w:rPr>
            </w:pPr>
            <w:r w:rsidRPr="001A44BB">
              <w:rPr>
                <w:rStyle w:val="normaltextrun"/>
                <w:rFonts w:asciiTheme="majorHAnsi" w:hAnsiTheme="majorHAnsi" w:cstheme="majorHAnsi"/>
                <w:color w:val="000000"/>
                <w:sz w:val="20"/>
                <w:szCs w:val="20"/>
                <w:shd w:val="clear" w:color="auto" w:fill="FFFFFF"/>
              </w:rPr>
              <w:t>Icebreaker</w:t>
            </w:r>
          </w:p>
          <w:p w14:paraId="00000033" w14:textId="77777777" w:rsidR="00B97D05" w:rsidRPr="001A44BB" w:rsidRDefault="00B97D05">
            <w:pPr>
              <w:spacing w:line="240" w:lineRule="auto"/>
              <w:rPr>
                <w:rFonts w:asciiTheme="majorHAnsi" w:hAnsiTheme="majorHAnsi" w:cstheme="majorHAnsi"/>
                <w:sz w:val="24"/>
                <w:szCs w:val="24"/>
              </w:rPr>
            </w:pPr>
          </w:p>
          <w:p w14:paraId="00000034" w14:textId="77777777" w:rsidR="00B97D05" w:rsidRPr="001A44BB" w:rsidRDefault="00B97D05">
            <w:pPr>
              <w:spacing w:line="240" w:lineRule="auto"/>
              <w:rPr>
                <w:rFonts w:asciiTheme="majorHAnsi" w:hAnsiTheme="majorHAnsi" w:cstheme="majorHAnsi"/>
                <w:sz w:val="24"/>
                <w:szCs w:val="24"/>
              </w:rPr>
            </w:pPr>
          </w:p>
        </w:tc>
        <w:tc>
          <w:tcPr>
            <w:tcW w:w="2268" w:type="dxa"/>
          </w:tcPr>
          <w:p w14:paraId="0000003A" w14:textId="77777777" w:rsidR="00B97D05" w:rsidRPr="001A44BB" w:rsidRDefault="00B97D05">
            <w:pPr>
              <w:spacing w:line="240" w:lineRule="auto"/>
              <w:rPr>
                <w:rStyle w:val="normaltextrun"/>
                <w:rFonts w:asciiTheme="majorHAnsi" w:hAnsiTheme="majorHAnsi" w:cstheme="majorHAnsi"/>
                <w:color w:val="000000"/>
                <w:shd w:val="clear" w:color="auto" w:fill="FFFFFF"/>
                <w:lang w:val="en-GB"/>
              </w:rPr>
            </w:pPr>
          </w:p>
          <w:p w14:paraId="0000003D" w14:textId="77777777" w:rsidR="00B97D05" w:rsidRPr="001A44BB" w:rsidRDefault="00B97D05" w:rsidP="00B97D05">
            <w:pPr>
              <w:pBdr>
                <w:top w:val="nil"/>
                <w:left w:val="nil"/>
                <w:bottom w:val="nil"/>
                <w:right w:val="nil"/>
                <w:between w:val="nil"/>
              </w:pBdr>
              <w:spacing w:line="240" w:lineRule="auto"/>
              <w:rPr>
                <w:rStyle w:val="normaltextrun"/>
                <w:rFonts w:asciiTheme="majorHAnsi" w:hAnsiTheme="majorHAnsi" w:cstheme="majorHAnsi"/>
                <w:color w:val="000000"/>
                <w:shd w:val="clear" w:color="auto" w:fill="FFFFFF"/>
                <w:lang w:val="en-GB"/>
              </w:rPr>
            </w:pPr>
            <w:r w:rsidRPr="001A44BB">
              <w:rPr>
                <w:rStyle w:val="normaltextrun"/>
                <w:rFonts w:asciiTheme="majorHAnsi" w:hAnsiTheme="majorHAnsi" w:cstheme="majorHAnsi"/>
                <w:color w:val="000000"/>
                <w:shd w:val="clear" w:color="auto" w:fill="FFFFFF"/>
                <w:lang w:val="en-GB"/>
              </w:rPr>
              <w:t>Share a recent financial news headline and ask participants for their initial reactions.</w:t>
            </w:r>
          </w:p>
          <w:p w14:paraId="0000003E" w14:textId="5FF683A7" w:rsidR="00B97D05" w:rsidRPr="001A44BB" w:rsidRDefault="00B97D05" w:rsidP="664D83C3">
            <w:pPr>
              <w:pBdr>
                <w:top w:val="nil"/>
                <w:left w:val="nil"/>
                <w:bottom w:val="nil"/>
                <w:right w:val="nil"/>
                <w:between w:val="nil"/>
              </w:pBdr>
              <w:spacing w:after="240" w:line="240" w:lineRule="auto"/>
              <w:rPr>
                <w:rStyle w:val="normaltextrun"/>
                <w:rFonts w:asciiTheme="majorHAnsi" w:hAnsiTheme="majorHAnsi" w:cstheme="majorHAnsi"/>
                <w:color w:val="000000"/>
                <w:shd w:val="clear" w:color="auto" w:fill="FFFFFF"/>
                <w:lang w:val="en-GB"/>
              </w:rPr>
            </w:pPr>
            <w:r w:rsidRPr="001A44BB">
              <w:rPr>
                <w:rStyle w:val="normaltextrun"/>
                <w:rFonts w:asciiTheme="majorHAnsi" w:hAnsiTheme="majorHAnsi" w:cstheme="majorHAnsi"/>
                <w:color w:val="000000"/>
                <w:shd w:val="clear" w:color="auto" w:fill="FFFFFF"/>
                <w:lang w:val="en-GB"/>
              </w:rPr>
              <w:t>Use this as a segue to discuss current financial trends or relevant topics in the field. </w:t>
            </w:r>
          </w:p>
          <w:p w14:paraId="0000003F" w14:textId="77777777" w:rsidR="00B97D05" w:rsidRPr="001A44BB" w:rsidRDefault="00B97D05">
            <w:pPr>
              <w:spacing w:line="240" w:lineRule="auto"/>
              <w:rPr>
                <w:rStyle w:val="normaltextrun"/>
                <w:rFonts w:asciiTheme="majorHAnsi" w:hAnsiTheme="majorHAnsi" w:cstheme="majorHAnsi"/>
                <w:color w:val="000000"/>
                <w:shd w:val="clear" w:color="auto" w:fill="FFFFFF"/>
                <w:lang w:val="en-GB"/>
              </w:rPr>
            </w:pPr>
          </w:p>
        </w:tc>
        <w:tc>
          <w:tcPr>
            <w:tcW w:w="2552" w:type="dxa"/>
          </w:tcPr>
          <w:p w14:paraId="00000040" w14:textId="77777777" w:rsidR="00B97D05" w:rsidRPr="001A44BB" w:rsidRDefault="00B97D05">
            <w:pPr>
              <w:spacing w:line="240" w:lineRule="auto"/>
              <w:rPr>
                <w:rStyle w:val="normaltextrun"/>
                <w:rFonts w:asciiTheme="majorHAnsi" w:hAnsiTheme="majorHAnsi" w:cstheme="majorHAnsi"/>
                <w:color w:val="000000"/>
                <w:sz w:val="20"/>
                <w:szCs w:val="20"/>
                <w:shd w:val="clear" w:color="auto" w:fill="FFFFFF"/>
                <w:lang w:val="en-GB"/>
              </w:rPr>
            </w:pPr>
          </w:p>
          <w:p w14:paraId="00000041" w14:textId="77777777" w:rsidR="00B97D05" w:rsidRPr="001A44BB" w:rsidRDefault="00B97D05">
            <w:pPr>
              <w:spacing w:line="240" w:lineRule="auto"/>
              <w:rPr>
                <w:rStyle w:val="normaltextrun"/>
                <w:rFonts w:asciiTheme="majorHAnsi" w:hAnsiTheme="majorHAnsi" w:cstheme="majorHAnsi"/>
                <w:color w:val="000000"/>
                <w:sz w:val="20"/>
                <w:szCs w:val="20"/>
                <w:shd w:val="clear" w:color="auto" w:fill="FFFFFF"/>
                <w:lang w:val="en-GB"/>
              </w:rPr>
            </w:pPr>
            <w:r w:rsidRPr="001A44BB">
              <w:rPr>
                <w:rStyle w:val="normaltextrun"/>
                <w:rFonts w:asciiTheme="majorHAnsi" w:hAnsiTheme="majorHAnsi" w:cstheme="majorHAnsi"/>
                <w:color w:val="000000"/>
                <w:sz w:val="20"/>
                <w:szCs w:val="20"/>
                <w:shd w:val="clear" w:color="auto" w:fill="FFFFFF"/>
                <w:lang w:val="en-GB"/>
              </w:rPr>
              <w:t>PC, projector.</w:t>
            </w:r>
          </w:p>
          <w:p w14:paraId="00000042" w14:textId="77777777" w:rsidR="00B97D05" w:rsidRPr="001A44BB" w:rsidRDefault="00B97D05">
            <w:pPr>
              <w:spacing w:line="240" w:lineRule="auto"/>
              <w:rPr>
                <w:rStyle w:val="normaltextrun"/>
                <w:rFonts w:asciiTheme="majorHAnsi" w:hAnsiTheme="majorHAnsi" w:cstheme="majorHAnsi"/>
                <w:color w:val="000000"/>
                <w:sz w:val="20"/>
                <w:szCs w:val="20"/>
                <w:shd w:val="clear" w:color="auto" w:fill="FFFFFF"/>
                <w:lang w:val="en-GB"/>
              </w:rPr>
            </w:pPr>
          </w:p>
          <w:p w14:paraId="00000043" w14:textId="77777777" w:rsidR="00B97D05" w:rsidRPr="001A44BB" w:rsidRDefault="00B97D05">
            <w:pPr>
              <w:spacing w:line="240" w:lineRule="auto"/>
              <w:rPr>
                <w:rStyle w:val="normaltextrun"/>
                <w:rFonts w:asciiTheme="majorHAnsi" w:hAnsiTheme="majorHAnsi" w:cstheme="majorHAnsi"/>
                <w:color w:val="000000"/>
                <w:sz w:val="20"/>
                <w:szCs w:val="20"/>
                <w:shd w:val="clear" w:color="auto" w:fill="FFFFFF"/>
                <w:lang w:val="en-GB"/>
              </w:rPr>
            </w:pPr>
          </w:p>
          <w:p w14:paraId="00000044" w14:textId="77777777" w:rsidR="00B97D05" w:rsidRPr="001A44BB" w:rsidRDefault="00B97D05">
            <w:pPr>
              <w:spacing w:line="240" w:lineRule="auto"/>
              <w:rPr>
                <w:rStyle w:val="normaltextrun"/>
                <w:rFonts w:asciiTheme="majorHAnsi" w:hAnsiTheme="majorHAnsi" w:cstheme="majorHAnsi"/>
                <w:color w:val="000000"/>
                <w:sz w:val="20"/>
                <w:szCs w:val="20"/>
                <w:shd w:val="clear" w:color="auto" w:fill="FFFFFF"/>
                <w:lang w:val="en-GB"/>
              </w:rPr>
            </w:pPr>
          </w:p>
          <w:p w14:paraId="00000047" w14:textId="77777777" w:rsidR="00B97D05" w:rsidRPr="001A44BB" w:rsidRDefault="00B97D05">
            <w:pPr>
              <w:spacing w:line="240" w:lineRule="auto"/>
              <w:rPr>
                <w:rStyle w:val="normaltextrun"/>
                <w:rFonts w:asciiTheme="majorHAnsi" w:hAnsiTheme="majorHAnsi" w:cstheme="majorHAnsi"/>
                <w:color w:val="000000"/>
                <w:sz w:val="20"/>
                <w:szCs w:val="20"/>
                <w:shd w:val="clear" w:color="auto" w:fill="FFFFFF"/>
                <w:lang w:val="en-GB"/>
              </w:rPr>
            </w:pPr>
          </w:p>
          <w:p w14:paraId="00000048" w14:textId="77777777" w:rsidR="00B97D05" w:rsidRPr="001A44BB" w:rsidRDefault="00B97D05">
            <w:pPr>
              <w:spacing w:line="240" w:lineRule="auto"/>
              <w:rPr>
                <w:rStyle w:val="normaltextrun"/>
                <w:rFonts w:asciiTheme="majorHAnsi" w:hAnsiTheme="majorHAnsi" w:cstheme="majorHAnsi"/>
                <w:color w:val="000000"/>
                <w:sz w:val="20"/>
                <w:szCs w:val="20"/>
                <w:shd w:val="clear" w:color="auto" w:fill="FFFFFF"/>
                <w:lang w:val="en-GB"/>
              </w:rPr>
            </w:pPr>
          </w:p>
          <w:p w14:paraId="0000004A" w14:textId="77777777" w:rsidR="00B97D05" w:rsidRPr="001A44BB" w:rsidRDefault="00B97D05" w:rsidP="664D83C3">
            <w:pPr>
              <w:spacing w:line="240" w:lineRule="auto"/>
              <w:rPr>
                <w:rStyle w:val="normaltextrun"/>
                <w:rFonts w:asciiTheme="majorHAnsi" w:hAnsiTheme="majorHAnsi" w:cstheme="majorHAnsi"/>
                <w:color w:val="000000"/>
                <w:sz w:val="20"/>
                <w:szCs w:val="20"/>
                <w:shd w:val="clear" w:color="auto" w:fill="FFFFFF"/>
                <w:lang w:val="en-GB"/>
              </w:rPr>
            </w:pPr>
            <w:proofErr w:type="spellStart"/>
            <w:r w:rsidRPr="001A44BB">
              <w:rPr>
                <w:rStyle w:val="normaltextrun"/>
                <w:rFonts w:asciiTheme="majorHAnsi" w:hAnsiTheme="majorHAnsi" w:cstheme="majorHAnsi"/>
                <w:color w:val="000000"/>
                <w:sz w:val="20"/>
                <w:szCs w:val="20"/>
                <w:shd w:val="clear" w:color="auto" w:fill="FFFFFF"/>
                <w:lang w:val="en-GB"/>
              </w:rPr>
              <w:t>Mentimeter</w:t>
            </w:r>
            <w:proofErr w:type="spellEnd"/>
            <w:r w:rsidRPr="001A44BB">
              <w:rPr>
                <w:rStyle w:val="normaltextrun"/>
                <w:rFonts w:asciiTheme="majorHAnsi" w:hAnsiTheme="majorHAnsi" w:cstheme="majorHAnsi"/>
                <w:color w:val="000000"/>
                <w:sz w:val="20"/>
                <w:szCs w:val="20"/>
                <w:shd w:val="clear" w:color="auto" w:fill="FFFFFF"/>
                <w:lang w:val="en-GB"/>
              </w:rPr>
              <w:t xml:space="preserve"> (app) or similar </w:t>
            </w:r>
          </w:p>
        </w:tc>
      </w:tr>
      <w:tr w:rsidR="00B97D05" w:rsidRPr="001A44BB" w14:paraId="57788E0F" w14:textId="77777777" w:rsidTr="00B97D05">
        <w:tc>
          <w:tcPr>
            <w:tcW w:w="1054" w:type="dxa"/>
          </w:tcPr>
          <w:p w14:paraId="0000004E" w14:textId="64B54E1E" w:rsidR="00B97D05" w:rsidRPr="001A44BB" w:rsidRDefault="00B97D05">
            <w:pPr>
              <w:spacing w:line="240" w:lineRule="auto"/>
              <w:rPr>
                <w:rStyle w:val="normaltextrun"/>
                <w:rFonts w:asciiTheme="majorHAnsi" w:hAnsiTheme="majorHAnsi" w:cstheme="majorHAnsi"/>
                <w:color w:val="000000"/>
                <w:sz w:val="20"/>
                <w:szCs w:val="20"/>
                <w:shd w:val="clear" w:color="auto" w:fill="FFFFFF"/>
              </w:rPr>
            </w:pPr>
            <w:r w:rsidRPr="001A44BB">
              <w:rPr>
                <w:rStyle w:val="normaltextrun"/>
                <w:rFonts w:asciiTheme="majorHAnsi" w:hAnsiTheme="majorHAnsi" w:cstheme="majorHAnsi"/>
                <w:color w:val="000000"/>
                <w:sz w:val="20"/>
                <w:szCs w:val="20"/>
                <w:shd w:val="clear" w:color="auto" w:fill="FFFFFF"/>
              </w:rPr>
              <w:t xml:space="preserve">9:15 </w:t>
            </w:r>
          </w:p>
        </w:tc>
        <w:tc>
          <w:tcPr>
            <w:tcW w:w="3604" w:type="dxa"/>
          </w:tcPr>
          <w:p w14:paraId="00000050" w14:textId="0B20F793" w:rsidR="00B97D05" w:rsidRPr="001A44BB" w:rsidRDefault="004E4922">
            <w:pPr>
              <w:spacing w:line="240" w:lineRule="auto"/>
              <w:rPr>
                <w:rStyle w:val="normaltextrun"/>
                <w:rFonts w:asciiTheme="majorHAnsi" w:hAnsiTheme="majorHAnsi" w:cstheme="majorHAnsi"/>
                <w:color w:val="000000"/>
                <w:sz w:val="20"/>
                <w:szCs w:val="20"/>
                <w:shd w:val="clear" w:color="auto" w:fill="FFFFFF"/>
              </w:rPr>
            </w:pPr>
            <w:r w:rsidRPr="001A44BB">
              <w:rPr>
                <w:rStyle w:val="normaltextrun"/>
                <w:rFonts w:asciiTheme="majorHAnsi" w:hAnsiTheme="majorHAnsi" w:cstheme="majorHAnsi"/>
                <w:color w:val="000000"/>
                <w:sz w:val="20"/>
                <w:szCs w:val="20"/>
                <w:shd w:val="clear" w:color="auto" w:fill="FFFFFF"/>
              </w:rPr>
              <w:t>Different needs for social enterprise</w:t>
            </w:r>
          </w:p>
          <w:p w14:paraId="00000051" w14:textId="6B7384F3" w:rsidR="00B97D05" w:rsidRPr="001A44BB" w:rsidRDefault="00B97D05">
            <w:pPr>
              <w:spacing w:line="240" w:lineRule="auto"/>
              <w:rPr>
                <w:rStyle w:val="normaltextrun"/>
                <w:rFonts w:asciiTheme="majorHAnsi" w:hAnsiTheme="majorHAnsi" w:cstheme="majorHAnsi"/>
                <w:color w:val="000000"/>
                <w:sz w:val="20"/>
                <w:szCs w:val="20"/>
                <w:shd w:val="clear" w:color="auto" w:fill="FFFFFF"/>
              </w:rPr>
            </w:pPr>
          </w:p>
        </w:tc>
        <w:tc>
          <w:tcPr>
            <w:tcW w:w="2268" w:type="dxa"/>
          </w:tcPr>
          <w:p w14:paraId="58B1464C" w14:textId="77777777" w:rsidR="00B97D05" w:rsidRPr="001A44BB" w:rsidRDefault="00B539EE">
            <w:pPr>
              <w:spacing w:line="240" w:lineRule="auto"/>
              <w:rPr>
                <w:rStyle w:val="normaltextrun"/>
                <w:rFonts w:asciiTheme="majorHAnsi" w:hAnsiTheme="majorHAnsi" w:cstheme="majorHAnsi"/>
                <w:color w:val="000000"/>
                <w:sz w:val="20"/>
                <w:szCs w:val="20"/>
                <w:shd w:val="clear" w:color="auto" w:fill="FFFFFF"/>
                <w:lang w:val="en-GB"/>
              </w:rPr>
            </w:pPr>
            <w:r w:rsidRPr="001A44BB">
              <w:rPr>
                <w:rStyle w:val="normaltextrun"/>
                <w:rFonts w:asciiTheme="majorHAnsi" w:hAnsiTheme="majorHAnsi" w:cstheme="majorHAnsi"/>
                <w:color w:val="000000"/>
                <w:sz w:val="20"/>
                <w:szCs w:val="20"/>
                <w:shd w:val="clear" w:color="auto" w:fill="FFFFFF"/>
                <w:lang w:val="en-GB"/>
              </w:rPr>
              <w:t>Presentation</w:t>
            </w:r>
            <w:r w:rsidR="008347AE" w:rsidRPr="001A44BB">
              <w:rPr>
                <w:rStyle w:val="normaltextrun"/>
                <w:rFonts w:asciiTheme="majorHAnsi" w:hAnsiTheme="majorHAnsi" w:cstheme="majorHAnsi"/>
                <w:color w:val="000000"/>
                <w:sz w:val="20"/>
                <w:szCs w:val="20"/>
                <w:shd w:val="clear" w:color="auto" w:fill="FFFFFF"/>
                <w:lang w:val="en-GB"/>
              </w:rPr>
              <w:t xml:space="preserve"> 1</w:t>
            </w:r>
            <w:r w:rsidRPr="001A44BB">
              <w:rPr>
                <w:rStyle w:val="normaltextrun"/>
                <w:rFonts w:asciiTheme="majorHAnsi" w:hAnsiTheme="majorHAnsi" w:cstheme="majorHAnsi"/>
                <w:color w:val="000000"/>
                <w:sz w:val="20"/>
                <w:szCs w:val="20"/>
                <w:shd w:val="clear" w:color="auto" w:fill="FFFFFF"/>
                <w:lang w:val="en-GB"/>
              </w:rPr>
              <w:t xml:space="preserve">  </w:t>
            </w:r>
          </w:p>
          <w:p w14:paraId="00000052" w14:textId="23E2A9CD" w:rsidR="004E4922" w:rsidRPr="001A44BB" w:rsidRDefault="004E4922">
            <w:pPr>
              <w:spacing w:line="240" w:lineRule="auto"/>
              <w:rPr>
                <w:rFonts w:asciiTheme="majorHAnsi" w:hAnsiTheme="majorHAnsi" w:cstheme="majorHAnsi"/>
                <w:sz w:val="24"/>
                <w:szCs w:val="24"/>
              </w:rPr>
            </w:pPr>
            <w:r w:rsidRPr="001A44BB">
              <w:rPr>
                <w:rStyle w:val="normaltextrun"/>
                <w:rFonts w:asciiTheme="majorHAnsi" w:hAnsiTheme="majorHAnsi" w:cstheme="majorHAnsi"/>
                <w:color w:val="000000"/>
                <w:sz w:val="20"/>
                <w:szCs w:val="20"/>
                <w:shd w:val="clear" w:color="auto" w:fill="FFFFFF"/>
              </w:rPr>
              <w:lastRenderedPageBreak/>
              <w:t>How does maturity affect financing needs?</w:t>
            </w:r>
          </w:p>
        </w:tc>
        <w:tc>
          <w:tcPr>
            <w:tcW w:w="2552" w:type="dxa"/>
          </w:tcPr>
          <w:p w14:paraId="00000055" w14:textId="77777777" w:rsidR="00B97D05" w:rsidRPr="001A44BB" w:rsidRDefault="00B97D05">
            <w:pPr>
              <w:spacing w:line="240" w:lineRule="auto"/>
              <w:rPr>
                <w:rStyle w:val="normaltextrun"/>
                <w:rFonts w:asciiTheme="majorHAnsi" w:hAnsiTheme="majorHAnsi" w:cstheme="majorHAnsi"/>
                <w:color w:val="000000"/>
                <w:sz w:val="20"/>
                <w:szCs w:val="20"/>
                <w:shd w:val="clear" w:color="auto" w:fill="FFFFFF"/>
                <w:lang w:val="en-GB"/>
              </w:rPr>
            </w:pPr>
            <w:r w:rsidRPr="001A44BB">
              <w:rPr>
                <w:rStyle w:val="normaltextrun"/>
                <w:rFonts w:asciiTheme="majorHAnsi" w:hAnsiTheme="majorHAnsi" w:cstheme="majorHAnsi"/>
                <w:color w:val="000000"/>
                <w:sz w:val="20"/>
                <w:szCs w:val="20"/>
                <w:shd w:val="clear" w:color="auto" w:fill="FFFFFF"/>
                <w:lang w:val="en-GB"/>
              </w:rPr>
              <w:lastRenderedPageBreak/>
              <w:t>PC, projector.</w:t>
            </w:r>
          </w:p>
        </w:tc>
      </w:tr>
      <w:tr w:rsidR="00B97D05" w:rsidRPr="001A44BB" w14:paraId="4D7CBEEB" w14:textId="77777777" w:rsidTr="00B97D05">
        <w:tc>
          <w:tcPr>
            <w:tcW w:w="1054" w:type="dxa"/>
          </w:tcPr>
          <w:p w14:paraId="00000064" w14:textId="4AACFF99" w:rsidR="00B97D05" w:rsidRPr="001A44BB" w:rsidRDefault="00B97D05">
            <w:pPr>
              <w:spacing w:line="240" w:lineRule="auto"/>
              <w:rPr>
                <w:rStyle w:val="normaltextrun"/>
                <w:rFonts w:asciiTheme="majorHAnsi" w:hAnsiTheme="majorHAnsi" w:cstheme="majorHAnsi"/>
                <w:color w:val="000000"/>
                <w:sz w:val="20"/>
                <w:szCs w:val="20"/>
                <w:shd w:val="clear" w:color="auto" w:fill="FFFFFF"/>
              </w:rPr>
            </w:pPr>
            <w:r w:rsidRPr="001A44BB">
              <w:rPr>
                <w:rStyle w:val="normaltextrun"/>
                <w:rFonts w:asciiTheme="majorHAnsi" w:hAnsiTheme="majorHAnsi" w:cstheme="majorHAnsi"/>
                <w:color w:val="000000"/>
                <w:sz w:val="20"/>
                <w:szCs w:val="20"/>
                <w:shd w:val="clear" w:color="auto" w:fill="FFFFFF"/>
              </w:rPr>
              <w:t xml:space="preserve">10:30 </w:t>
            </w:r>
          </w:p>
        </w:tc>
        <w:tc>
          <w:tcPr>
            <w:tcW w:w="3604" w:type="dxa"/>
          </w:tcPr>
          <w:p w14:paraId="00000065" w14:textId="77777777" w:rsidR="00B97D05" w:rsidRPr="001A44BB" w:rsidRDefault="00B97D05">
            <w:pPr>
              <w:spacing w:line="240" w:lineRule="auto"/>
              <w:rPr>
                <w:rStyle w:val="normaltextrun"/>
                <w:rFonts w:asciiTheme="majorHAnsi" w:hAnsiTheme="majorHAnsi" w:cstheme="majorHAnsi"/>
                <w:color w:val="000000"/>
                <w:sz w:val="20"/>
                <w:szCs w:val="20"/>
                <w:shd w:val="clear" w:color="auto" w:fill="FFFFFF"/>
              </w:rPr>
            </w:pPr>
            <w:r w:rsidRPr="001A44BB">
              <w:rPr>
                <w:rStyle w:val="normaltextrun"/>
                <w:rFonts w:asciiTheme="majorHAnsi" w:hAnsiTheme="majorHAnsi" w:cstheme="majorHAnsi"/>
                <w:color w:val="000000"/>
                <w:sz w:val="20"/>
                <w:szCs w:val="20"/>
                <w:shd w:val="clear" w:color="auto" w:fill="FFFFFF"/>
              </w:rPr>
              <w:t>COFFEE BREAK</w:t>
            </w:r>
          </w:p>
        </w:tc>
        <w:tc>
          <w:tcPr>
            <w:tcW w:w="2268" w:type="dxa"/>
          </w:tcPr>
          <w:p w14:paraId="00000066" w14:textId="77777777" w:rsidR="00B97D05" w:rsidRPr="001A44BB" w:rsidRDefault="00B97D05">
            <w:pPr>
              <w:spacing w:line="240" w:lineRule="auto"/>
              <w:rPr>
                <w:rFonts w:asciiTheme="majorHAnsi" w:hAnsiTheme="majorHAnsi" w:cstheme="majorHAnsi"/>
                <w:b/>
                <w:sz w:val="24"/>
                <w:szCs w:val="24"/>
              </w:rPr>
            </w:pPr>
          </w:p>
        </w:tc>
        <w:tc>
          <w:tcPr>
            <w:tcW w:w="2552" w:type="dxa"/>
          </w:tcPr>
          <w:p w14:paraId="00000067" w14:textId="77777777" w:rsidR="00B97D05" w:rsidRPr="001A44BB" w:rsidRDefault="00B97D05">
            <w:pPr>
              <w:spacing w:line="240" w:lineRule="auto"/>
              <w:rPr>
                <w:rFonts w:asciiTheme="majorHAnsi" w:hAnsiTheme="majorHAnsi" w:cstheme="majorHAnsi"/>
                <w:sz w:val="24"/>
                <w:szCs w:val="24"/>
              </w:rPr>
            </w:pPr>
          </w:p>
        </w:tc>
      </w:tr>
      <w:tr w:rsidR="00B539EE" w:rsidRPr="001A44BB" w14:paraId="6D9F3F4A" w14:textId="77777777" w:rsidTr="00B97D05">
        <w:tc>
          <w:tcPr>
            <w:tcW w:w="1054" w:type="dxa"/>
          </w:tcPr>
          <w:p w14:paraId="7DBB099D" w14:textId="62C5F702" w:rsidR="00B539EE" w:rsidRPr="001A44BB" w:rsidRDefault="00B539EE">
            <w:pPr>
              <w:spacing w:line="240" w:lineRule="auto"/>
              <w:rPr>
                <w:rStyle w:val="normaltextrun"/>
                <w:rFonts w:asciiTheme="majorHAnsi" w:hAnsiTheme="majorHAnsi" w:cstheme="majorHAnsi"/>
                <w:color w:val="000000"/>
                <w:sz w:val="20"/>
                <w:szCs w:val="20"/>
                <w:shd w:val="clear" w:color="auto" w:fill="FFFFFF"/>
              </w:rPr>
            </w:pPr>
            <w:r w:rsidRPr="001A44BB">
              <w:rPr>
                <w:rStyle w:val="normaltextrun"/>
                <w:rFonts w:asciiTheme="majorHAnsi" w:hAnsiTheme="majorHAnsi" w:cstheme="majorHAnsi"/>
                <w:color w:val="000000"/>
                <w:sz w:val="20"/>
                <w:szCs w:val="20"/>
                <w:shd w:val="clear" w:color="auto" w:fill="FFFFFF"/>
              </w:rPr>
              <w:t>11:00</w:t>
            </w:r>
          </w:p>
        </w:tc>
        <w:tc>
          <w:tcPr>
            <w:tcW w:w="3604" w:type="dxa"/>
          </w:tcPr>
          <w:p w14:paraId="0B6CBC35" w14:textId="3F6F189F" w:rsidR="00B539EE" w:rsidRPr="001A44BB" w:rsidRDefault="004E4922">
            <w:pPr>
              <w:spacing w:line="240" w:lineRule="auto"/>
              <w:rPr>
                <w:rStyle w:val="normaltextrun"/>
                <w:rFonts w:asciiTheme="majorHAnsi" w:hAnsiTheme="majorHAnsi" w:cstheme="majorHAnsi"/>
                <w:color w:val="000000"/>
                <w:sz w:val="20"/>
                <w:szCs w:val="20"/>
                <w:shd w:val="clear" w:color="auto" w:fill="FFFFFF"/>
              </w:rPr>
            </w:pPr>
            <w:r w:rsidRPr="001A44BB">
              <w:rPr>
                <w:rStyle w:val="normaltextrun"/>
                <w:rFonts w:asciiTheme="majorHAnsi" w:hAnsiTheme="majorHAnsi" w:cstheme="majorHAnsi"/>
                <w:color w:val="000000"/>
                <w:sz w:val="20"/>
                <w:szCs w:val="20"/>
                <w:shd w:val="clear" w:color="auto" w:fill="FFFFFF"/>
              </w:rPr>
              <w:t>Importance of mindset to attract the finance</w:t>
            </w:r>
          </w:p>
        </w:tc>
        <w:tc>
          <w:tcPr>
            <w:tcW w:w="2268" w:type="dxa"/>
          </w:tcPr>
          <w:p w14:paraId="20CBD0F6" w14:textId="77777777" w:rsidR="00B539EE" w:rsidRPr="001A44BB" w:rsidRDefault="004E4922">
            <w:pPr>
              <w:spacing w:line="240" w:lineRule="auto"/>
              <w:rPr>
                <w:rStyle w:val="normaltextrun"/>
                <w:rFonts w:asciiTheme="majorHAnsi" w:hAnsiTheme="majorHAnsi" w:cstheme="majorHAnsi"/>
                <w:color w:val="000000"/>
                <w:sz w:val="20"/>
                <w:szCs w:val="20"/>
                <w:shd w:val="clear" w:color="auto" w:fill="FFFFFF"/>
                <w:lang w:val="en-GB"/>
              </w:rPr>
            </w:pPr>
            <w:r w:rsidRPr="001A44BB">
              <w:rPr>
                <w:rStyle w:val="normaltextrun"/>
                <w:rFonts w:asciiTheme="majorHAnsi" w:hAnsiTheme="majorHAnsi" w:cstheme="majorHAnsi"/>
                <w:color w:val="000000"/>
                <w:sz w:val="20"/>
                <w:szCs w:val="20"/>
                <w:shd w:val="clear" w:color="auto" w:fill="FFFFFF"/>
                <w:lang w:val="en-GB"/>
              </w:rPr>
              <w:t>Presentation 2</w:t>
            </w:r>
          </w:p>
          <w:p w14:paraId="657CED95" w14:textId="7CEEAD19" w:rsidR="004E4922" w:rsidRPr="001A44BB" w:rsidRDefault="004E4922">
            <w:pPr>
              <w:spacing w:line="240" w:lineRule="auto"/>
              <w:rPr>
                <w:rFonts w:asciiTheme="majorHAnsi" w:hAnsiTheme="majorHAnsi" w:cstheme="majorHAnsi"/>
                <w:b/>
                <w:sz w:val="24"/>
                <w:szCs w:val="24"/>
              </w:rPr>
            </w:pPr>
            <w:r w:rsidRPr="001A44BB">
              <w:rPr>
                <w:rStyle w:val="normaltextrun"/>
                <w:rFonts w:asciiTheme="majorHAnsi" w:hAnsiTheme="majorHAnsi" w:cstheme="majorHAnsi"/>
                <w:color w:val="000000"/>
                <w:sz w:val="20"/>
                <w:szCs w:val="20"/>
                <w:shd w:val="clear" w:color="auto" w:fill="FFFFFF"/>
                <w:lang w:val="en-GB"/>
              </w:rPr>
              <w:t>How to attract investors?</w:t>
            </w:r>
          </w:p>
        </w:tc>
        <w:tc>
          <w:tcPr>
            <w:tcW w:w="2552" w:type="dxa"/>
          </w:tcPr>
          <w:p w14:paraId="04B34D0B" w14:textId="26522FC5" w:rsidR="00B539EE" w:rsidRPr="001A44BB" w:rsidRDefault="004E4922">
            <w:pPr>
              <w:spacing w:line="240" w:lineRule="auto"/>
              <w:rPr>
                <w:rFonts w:asciiTheme="majorHAnsi" w:hAnsiTheme="majorHAnsi" w:cstheme="majorHAnsi"/>
                <w:sz w:val="24"/>
                <w:szCs w:val="24"/>
              </w:rPr>
            </w:pPr>
            <w:r w:rsidRPr="001A44BB">
              <w:rPr>
                <w:rStyle w:val="normaltextrun"/>
                <w:rFonts w:asciiTheme="majorHAnsi" w:hAnsiTheme="majorHAnsi" w:cstheme="majorHAnsi"/>
                <w:color w:val="000000"/>
                <w:sz w:val="20"/>
                <w:szCs w:val="20"/>
                <w:shd w:val="clear" w:color="auto" w:fill="FFFFFF"/>
                <w:lang w:val="en-GB"/>
              </w:rPr>
              <w:t>PC, projector.</w:t>
            </w:r>
          </w:p>
        </w:tc>
      </w:tr>
      <w:tr w:rsidR="00B97D05" w:rsidRPr="001A44BB" w14:paraId="63A25084" w14:textId="77777777" w:rsidTr="00B97D05">
        <w:trPr>
          <w:trHeight w:val="2794"/>
        </w:trPr>
        <w:tc>
          <w:tcPr>
            <w:tcW w:w="1054" w:type="dxa"/>
          </w:tcPr>
          <w:p w14:paraId="0000006B" w14:textId="26D20702" w:rsidR="00B97D05" w:rsidRPr="001A44BB" w:rsidRDefault="00B539EE">
            <w:pPr>
              <w:spacing w:line="240" w:lineRule="auto"/>
              <w:rPr>
                <w:rStyle w:val="normaltextrun"/>
                <w:rFonts w:asciiTheme="majorHAnsi" w:hAnsiTheme="majorHAnsi" w:cstheme="majorHAnsi"/>
                <w:color w:val="000000"/>
                <w:sz w:val="20"/>
                <w:szCs w:val="20"/>
                <w:shd w:val="clear" w:color="auto" w:fill="FFFFFF"/>
              </w:rPr>
            </w:pPr>
            <w:r w:rsidRPr="001A44BB">
              <w:rPr>
                <w:rStyle w:val="normaltextrun"/>
                <w:rFonts w:asciiTheme="majorHAnsi" w:hAnsiTheme="majorHAnsi" w:cstheme="majorHAnsi"/>
                <w:color w:val="000000"/>
                <w:sz w:val="20"/>
                <w:szCs w:val="20"/>
                <w:shd w:val="clear" w:color="auto" w:fill="FFFFFF"/>
              </w:rPr>
              <w:t>11:</w:t>
            </w:r>
            <w:r w:rsidR="004E4922" w:rsidRPr="001A44BB">
              <w:rPr>
                <w:rStyle w:val="normaltextrun"/>
                <w:rFonts w:asciiTheme="majorHAnsi" w:hAnsiTheme="majorHAnsi" w:cstheme="majorHAnsi"/>
                <w:color w:val="000000"/>
                <w:sz w:val="20"/>
                <w:szCs w:val="20"/>
                <w:shd w:val="clear" w:color="auto" w:fill="FFFFFF"/>
              </w:rPr>
              <w:t>45</w:t>
            </w:r>
            <w:r w:rsidR="00B97D05" w:rsidRPr="001A44BB">
              <w:rPr>
                <w:rStyle w:val="normaltextrun"/>
                <w:rFonts w:asciiTheme="majorHAnsi" w:hAnsiTheme="majorHAnsi" w:cstheme="majorHAnsi"/>
                <w:color w:val="000000"/>
                <w:sz w:val="20"/>
                <w:szCs w:val="20"/>
                <w:shd w:val="clear" w:color="auto" w:fill="FFFFFF"/>
              </w:rPr>
              <w:t xml:space="preserve"> </w:t>
            </w:r>
          </w:p>
        </w:tc>
        <w:tc>
          <w:tcPr>
            <w:tcW w:w="3604" w:type="dxa"/>
          </w:tcPr>
          <w:p w14:paraId="0000006C" w14:textId="77777777" w:rsidR="00B97D05" w:rsidRPr="001A44BB" w:rsidRDefault="00B97D05">
            <w:pPr>
              <w:spacing w:line="240" w:lineRule="auto"/>
              <w:rPr>
                <w:rStyle w:val="normaltextrun"/>
                <w:rFonts w:asciiTheme="majorHAnsi" w:hAnsiTheme="majorHAnsi" w:cstheme="majorHAnsi"/>
                <w:color w:val="000000"/>
                <w:sz w:val="20"/>
                <w:szCs w:val="20"/>
                <w:shd w:val="clear" w:color="auto" w:fill="FFFFFF"/>
              </w:rPr>
            </w:pPr>
            <w:r w:rsidRPr="001A44BB">
              <w:rPr>
                <w:rStyle w:val="normaltextrun"/>
                <w:rFonts w:asciiTheme="majorHAnsi" w:hAnsiTheme="majorHAnsi" w:cstheme="majorHAnsi"/>
                <w:color w:val="000000"/>
                <w:sz w:val="20"/>
                <w:szCs w:val="20"/>
                <w:shd w:val="clear" w:color="auto" w:fill="FFFFFF"/>
              </w:rPr>
              <w:t>Financing opportunities, typical funding sources: classical and alternative resources</w:t>
            </w:r>
          </w:p>
          <w:p w14:paraId="0000006D" w14:textId="77777777" w:rsidR="00B97D05" w:rsidRPr="001A44BB" w:rsidRDefault="00B97D05">
            <w:pPr>
              <w:spacing w:line="240" w:lineRule="auto"/>
              <w:rPr>
                <w:rFonts w:asciiTheme="majorHAnsi" w:hAnsiTheme="majorHAnsi" w:cstheme="majorHAnsi"/>
                <w:sz w:val="24"/>
                <w:szCs w:val="24"/>
              </w:rPr>
            </w:pPr>
            <w:r w:rsidRPr="001A44BB">
              <w:rPr>
                <w:rStyle w:val="normaltextrun"/>
                <w:rFonts w:asciiTheme="majorHAnsi" w:hAnsiTheme="majorHAnsi" w:cstheme="majorHAnsi"/>
                <w:color w:val="000000"/>
                <w:sz w:val="20"/>
                <w:szCs w:val="20"/>
                <w:shd w:val="clear" w:color="auto" w:fill="FFFFFF"/>
              </w:rPr>
              <w:t xml:space="preserve">(theoretical part) and </w:t>
            </w:r>
            <w:r w:rsidRPr="001A44BB">
              <w:rPr>
                <w:rStyle w:val="normaltextrun"/>
                <w:rFonts w:asciiTheme="majorHAnsi" w:hAnsiTheme="majorHAnsi" w:cstheme="majorHAnsi"/>
                <w:b/>
                <w:bCs/>
                <w:color w:val="000000"/>
                <w:sz w:val="20"/>
                <w:szCs w:val="20"/>
                <w:shd w:val="clear" w:color="auto" w:fill="FFFFFF"/>
              </w:rPr>
              <w:t>country-specific - tailored</w:t>
            </w:r>
            <w:r w:rsidRPr="001A44BB">
              <w:rPr>
                <w:rStyle w:val="normaltextrun"/>
                <w:rFonts w:asciiTheme="majorHAnsi" w:hAnsiTheme="majorHAnsi" w:cstheme="majorHAnsi"/>
                <w:color w:val="000000"/>
                <w:sz w:val="20"/>
                <w:szCs w:val="20"/>
                <w:shd w:val="clear" w:color="auto" w:fill="FFFFFF"/>
              </w:rPr>
              <w:t xml:space="preserve"> </w:t>
            </w:r>
          </w:p>
        </w:tc>
        <w:tc>
          <w:tcPr>
            <w:tcW w:w="2268" w:type="dxa"/>
          </w:tcPr>
          <w:p w14:paraId="6F97DE87" w14:textId="557546F1" w:rsidR="004E4922" w:rsidRPr="001A44BB" w:rsidRDefault="004E4922">
            <w:pPr>
              <w:spacing w:line="240" w:lineRule="auto"/>
              <w:rPr>
                <w:rStyle w:val="normaltextrun"/>
                <w:rFonts w:asciiTheme="majorHAnsi" w:hAnsiTheme="majorHAnsi" w:cstheme="majorHAnsi"/>
                <w:color w:val="000000"/>
                <w:sz w:val="20"/>
                <w:szCs w:val="20"/>
                <w:shd w:val="clear" w:color="auto" w:fill="FFFFFF"/>
              </w:rPr>
            </w:pPr>
            <w:r w:rsidRPr="001A44BB">
              <w:rPr>
                <w:rStyle w:val="normaltextrun"/>
                <w:rFonts w:asciiTheme="majorHAnsi" w:hAnsiTheme="majorHAnsi" w:cstheme="majorHAnsi"/>
                <w:color w:val="000000"/>
                <w:sz w:val="20"/>
                <w:szCs w:val="20"/>
                <w:shd w:val="clear" w:color="auto" w:fill="FFFFFF"/>
              </w:rPr>
              <w:t>Presentation 3</w:t>
            </w:r>
          </w:p>
          <w:p w14:paraId="27A506C3" w14:textId="77777777" w:rsidR="004E4922" w:rsidRPr="001A44BB" w:rsidRDefault="004E4922">
            <w:pPr>
              <w:spacing w:line="240" w:lineRule="auto"/>
              <w:rPr>
                <w:rStyle w:val="normaltextrun"/>
                <w:rFonts w:asciiTheme="majorHAnsi" w:hAnsiTheme="majorHAnsi" w:cstheme="majorHAnsi"/>
                <w:color w:val="000000"/>
                <w:sz w:val="20"/>
                <w:szCs w:val="20"/>
                <w:shd w:val="clear" w:color="auto" w:fill="FFFFFF"/>
              </w:rPr>
            </w:pPr>
          </w:p>
          <w:p w14:paraId="3D175E41" w14:textId="7B39B313" w:rsidR="00B97D05" w:rsidRPr="001A44BB" w:rsidRDefault="00B97D05">
            <w:pPr>
              <w:spacing w:line="240" w:lineRule="auto"/>
              <w:rPr>
                <w:rStyle w:val="normaltextrun"/>
                <w:rFonts w:asciiTheme="majorHAnsi" w:hAnsiTheme="majorHAnsi" w:cstheme="majorHAnsi"/>
                <w:color w:val="000000"/>
                <w:sz w:val="20"/>
                <w:szCs w:val="20"/>
                <w:shd w:val="clear" w:color="auto" w:fill="FFFFFF"/>
              </w:rPr>
            </w:pPr>
            <w:r w:rsidRPr="001A44BB">
              <w:rPr>
                <w:rStyle w:val="normaltextrun"/>
                <w:rFonts w:asciiTheme="majorHAnsi" w:hAnsiTheme="majorHAnsi" w:cstheme="majorHAnsi"/>
                <w:color w:val="000000"/>
                <w:sz w:val="20"/>
                <w:szCs w:val="20"/>
                <w:shd w:val="clear" w:color="auto" w:fill="FFFFFF"/>
              </w:rPr>
              <w:t xml:space="preserve">What is the right type of funding depending on </w:t>
            </w:r>
            <w:r w:rsidR="004E4922" w:rsidRPr="001A44BB">
              <w:rPr>
                <w:rStyle w:val="normaltextrun"/>
                <w:rFonts w:asciiTheme="majorHAnsi" w:hAnsiTheme="majorHAnsi" w:cstheme="majorHAnsi"/>
                <w:color w:val="000000"/>
                <w:sz w:val="20"/>
                <w:szCs w:val="20"/>
                <w:shd w:val="clear" w:color="auto" w:fill="FFFFFF"/>
              </w:rPr>
              <w:t xml:space="preserve">the </w:t>
            </w:r>
            <w:r w:rsidRPr="001A44BB">
              <w:rPr>
                <w:rStyle w:val="normaltextrun"/>
                <w:rFonts w:asciiTheme="majorHAnsi" w:hAnsiTheme="majorHAnsi" w:cstheme="majorHAnsi"/>
                <w:color w:val="000000"/>
                <w:sz w:val="20"/>
                <w:szCs w:val="20"/>
                <w:shd w:val="clear" w:color="auto" w:fill="FFFFFF"/>
              </w:rPr>
              <w:t>company evaluation phase?</w:t>
            </w:r>
          </w:p>
          <w:p w14:paraId="2345C1CD" w14:textId="77777777" w:rsidR="00B539EE" w:rsidRPr="001A44BB" w:rsidRDefault="00B539EE">
            <w:pPr>
              <w:spacing w:line="240" w:lineRule="auto"/>
              <w:rPr>
                <w:rStyle w:val="normaltextrun"/>
                <w:rFonts w:asciiTheme="majorHAnsi" w:hAnsiTheme="majorHAnsi" w:cstheme="majorHAnsi"/>
                <w:color w:val="000000"/>
                <w:sz w:val="20"/>
                <w:szCs w:val="20"/>
                <w:shd w:val="clear" w:color="auto" w:fill="FFFFFF"/>
              </w:rPr>
            </w:pPr>
          </w:p>
          <w:p w14:paraId="0000006F" w14:textId="279692F3" w:rsidR="00B539EE" w:rsidRPr="001A44BB" w:rsidRDefault="00B539EE" w:rsidP="008347AE">
            <w:pPr>
              <w:spacing w:line="240" w:lineRule="auto"/>
              <w:rPr>
                <w:rFonts w:asciiTheme="majorHAnsi" w:hAnsiTheme="majorHAnsi" w:cstheme="majorHAnsi"/>
                <w:b/>
                <w:sz w:val="24"/>
                <w:szCs w:val="24"/>
              </w:rPr>
            </w:pPr>
            <w:r w:rsidRPr="001A44BB">
              <w:rPr>
                <w:rStyle w:val="normaltextrun"/>
                <w:rFonts w:asciiTheme="majorHAnsi" w:hAnsiTheme="majorHAnsi" w:cstheme="majorHAnsi"/>
                <w:color w:val="000000"/>
                <w:sz w:val="20"/>
                <w:szCs w:val="20"/>
                <w:shd w:val="clear" w:color="auto" w:fill="FFFFFF"/>
              </w:rPr>
              <w:t>Tailored for specific country + EU level</w:t>
            </w:r>
          </w:p>
        </w:tc>
        <w:tc>
          <w:tcPr>
            <w:tcW w:w="2552" w:type="dxa"/>
          </w:tcPr>
          <w:p w14:paraId="00000072" w14:textId="0455A748" w:rsidR="00B97D05" w:rsidRPr="001A44BB" w:rsidRDefault="00B97D05">
            <w:pPr>
              <w:spacing w:line="240" w:lineRule="auto"/>
              <w:rPr>
                <w:rStyle w:val="normaltextrun"/>
                <w:rFonts w:asciiTheme="majorHAnsi" w:hAnsiTheme="majorHAnsi" w:cstheme="majorHAnsi"/>
                <w:color w:val="000000"/>
                <w:sz w:val="20"/>
                <w:szCs w:val="20"/>
                <w:shd w:val="clear" w:color="auto" w:fill="FFFFFF"/>
                <w:lang w:val="en-GB"/>
              </w:rPr>
            </w:pPr>
            <w:r w:rsidRPr="001A44BB">
              <w:rPr>
                <w:rStyle w:val="normaltextrun"/>
                <w:rFonts w:asciiTheme="majorHAnsi" w:hAnsiTheme="majorHAnsi" w:cstheme="majorHAnsi"/>
                <w:color w:val="000000"/>
                <w:sz w:val="20"/>
                <w:szCs w:val="20"/>
                <w:shd w:val="clear" w:color="auto" w:fill="FFFFFF"/>
                <w:lang w:val="en-GB"/>
              </w:rPr>
              <w:t>PC, projector</w:t>
            </w:r>
          </w:p>
        </w:tc>
      </w:tr>
      <w:tr w:rsidR="004E4922" w:rsidRPr="001A44BB" w14:paraId="3583873D" w14:textId="77777777" w:rsidTr="00AE5592">
        <w:tc>
          <w:tcPr>
            <w:tcW w:w="1054" w:type="dxa"/>
          </w:tcPr>
          <w:p w14:paraId="356EB388" w14:textId="77777777" w:rsidR="004E4922" w:rsidRPr="001A44BB" w:rsidRDefault="004E4922" w:rsidP="00AE5592">
            <w:pPr>
              <w:spacing w:line="240" w:lineRule="auto"/>
              <w:rPr>
                <w:rStyle w:val="normaltextrun"/>
                <w:rFonts w:asciiTheme="majorHAnsi" w:hAnsiTheme="majorHAnsi" w:cstheme="majorHAnsi"/>
                <w:color w:val="000000"/>
                <w:sz w:val="20"/>
                <w:szCs w:val="20"/>
                <w:shd w:val="clear" w:color="auto" w:fill="FFFFFF"/>
              </w:rPr>
            </w:pPr>
            <w:r w:rsidRPr="001A44BB">
              <w:rPr>
                <w:rStyle w:val="normaltextrun"/>
                <w:rFonts w:asciiTheme="majorHAnsi" w:hAnsiTheme="majorHAnsi" w:cstheme="majorHAnsi"/>
                <w:color w:val="000000"/>
                <w:sz w:val="20"/>
                <w:szCs w:val="20"/>
                <w:shd w:val="clear" w:color="auto" w:fill="FFFFFF"/>
              </w:rPr>
              <w:t xml:space="preserve">13:00 </w:t>
            </w:r>
          </w:p>
        </w:tc>
        <w:tc>
          <w:tcPr>
            <w:tcW w:w="3604" w:type="dxa"/>
          </w:tcPr>
          <w:p w14:paraId="72EA4B4F" w14:textId="77777777" w:rsidR="004E4922" w:rsidRPr="001A44BB" w:rsidRDefault="004E4922" w:rsidP="00AE5592">
            <w:pPr>
              <w:spacing w:line="240" w:lineRule="auto"/>
              <w:rPr>
                <w:rStyle w:val="normaltextrun"/>
                <w:rFonts w:asciiTheme="majorHAnsi" w:hAnsiTheme="majorHAnsi" w:cstheme="majorHAnsi"/>
                <w:color w:val="000000"/>
                <w:sz w:val="20"/>
                <w:szCs w:val="20"/>
                <w:shd w:val="clear" w:color="auto" w:fill="FFFFFF"/>
              </w:rPr>
            </w:pPr>
            <w:r w:rsidRPr="001A44BB">
              <w:rPr>
                <w:rStyle w:val="normaltextrun"/>
                <w:rFonts w:asciiTheme="majorHAnsi" w:hAnsiTheme="majorHAnsi" w:cstheme="majorHAnsi"/>
                <w:color w:val="000000"/>
                <w:sz w:val="20"/>
                <w:szCs w:val="20"/>
                <w:shd w:val="clear" w:color="auto" w:fill="FFFFFF"/>
              </w:rPr>
              <w:t>LUNCH BREAK</w:t>
            </w:r>
          </w:p>
        </w:tc>
        <w:tc>
          <w:tcPr>
            <w:tcW w:w="2268" w:type="dxa"/>
          </w:tcPr>
          <w:p w14:paraId="21580CEA" w14:textId="77777777" w:rsidR="004E4922" w:rsidRPr="001A44BB" w:rsidRDefault="004E4922" w:rsidP="00AE5592">
            <w:pPr>
              <w:spacing w:line="240" w:lineRule="auto"/>
              <w:rPr>
                <w:rStyle w:val="normaltextrun"/>
                <w:rFonts w:asciiTheme="majorHAnsi" w:hAnsiTheme="majorHAnsi" w:cstheme="majorHAnsi"/>
                <w:color w:val="000000"/>
                <w:sz w:val="20"/>
                <w:szCs w:val="20"/>
                <w:shd w:val="clear" w:color="auto" w:fill="FFFFFF"/>
              </w:rPr>
            </w:pPr>
          </w:p>
        </w:tc>
        <w:tc>
          <w:tcPr>
            <w:tcW w:w="2552" w:type="dxa"/>
          </w:tcPr>
          <w:p w14:paraId="49F4202F" w14:textId="77777777" w:rsidR="004E4922" w:rsidRPr="001A44BB" w:rsidRDefault="004E4922" w:rsidP="00AE5592">
            <w:pPr>
              <w:spacing w:line="240" w:lineRule="auto"/>
              <w:rPr>
                <w:rStyle w:val="normaltextrun"/>
                <w:rFonts w:asciiTheme="majorHAnsi" w:hAnsiTheme="majorHAnsi" w:cstheme="majorHAnsi"/>
                <w:color w:val="000000"/>
                <w:sz w:val="20"/>
                <w:szCs w:val="20"/>
                <w:shd w:val="clear" w:color="auto" w:fill="FFFFFF"/>
              </w:rPr>
            </w:pPr>
          </w:p>
        </w:tc>
      </w:tr>
      <w:tr w:rsidR="00B97D05" w:rsidRPr="001A44BB" w14:paraId="64F7C8F1" w14:textId="77777777" w:rsidTr="00B97D05">
        <w:tc>
          <w:tcPr>
            <w:tcW w:w="1054" w:type="dxa"/>
          </w:tcPr>
          <w:p w14:paraId="0000007A" w14:textId="0A557D37" w:rsidR="00B97D05" w:rsidRPr="001A44BB" w:rsidRDefault="00B97D05">
            <w:pPr>
              <w:spacing w:line="240" w:lineRule="auto"/>
              <w:rPr>
                <w:rStyle w:val="normaltextrun"/>
                <w:rFonts w:asciiTheme="majorHAnsi" w:hAnsiTheme="majorHAnsi" w:cstheme="majorHAnsi"/>
                <w:color w:val="000000"/>
                <w:sz w:val="20"/>
                <w:szCs w:val="20"/>
                <w:shd w:val="clear" w:color="auto" w:fill="FFFFFF"/>
              </w:rPr>
            </w:pPr>
            <w:r w:rsidRPr="001A44BB">
              <w:rPr>
                <w:rStyle w:val="normaltextrun"/>
                <w:rFonts w:asciiTheme="majorHAnsi" w:hAnsiTheme="majorHAnsi" w:cstheme="majorHAnsi"/>
                <w:color w:val="000000"/>
                <w:sz w:val="20"/>
                <w:szCs w:val="20"/>
                <w:shd w:val="clear" w:color="auto" w:fill="FFFFFF"/>
              </w:rPr>
              <w:t>1</w:t>
            </w:r>
            <w:r w:rsidR="004E4922" w:rsidRPr="001A44BB">
              <w:rPr>
                <w:rStyle w:val="normaltextrun"/>
                <w:rFonts w:asciiTheme="majorHAnsi" w:hAnsiTheme="majorHAnsi" w:cstheme="majorHAnsi"/>
                <w:color w:val="000000"/>
                <w:sz w:val="20"/>
                <w:szCs w:val="20"/>
                <w:shd w:val="clear" w:color="auto" w:fill="FFFFFF"/>
              </w:rPr>
              <w:t>4</w:t>
            </w:r>
            <w:r w:rsidRPr="001A44BB">
              <w:rPr>
                <w:rStyle w:val="normaltextrun"/>
                <w:rFonts w:asciiTheme="majorHAnsi" w:hAnsiTheme="majorHAnsi" w:cstheme="majorHAnsi"/>
                <w:color w:val="000000"/>
                <w:sz w:val="20"/>
                <w:szCs w:val="20"/>
                <w:shd w:val="clear" w:color="auto" w:fill="FFFFFF"/>
              </w:rPr>
              <w:t xml:space="preserve">:00 </w:t>
            </w:r>
          </w:p>
        </w:tc>
        <w:tc>
          <w:tcPr>
            <w:tcW w:w="3604" w:type="dxa"/>
          </w:tcPr>
          <w:p w14:paraId="17983695" w14:textId="77777777" w:rsidR="00B539EE" w:rsidRPr="001A44BB" w:rsidRDefault="00B539EE" w:rsidP="00B539EE">
            <w:pPr>
              <w:spacing w:line="240" w:lineRule="auto"/>
              <w:rPr>
                <w:rStyle w:val="normaltextrun"/>
                <w:rFonts w:asciiTheme="majorHAnsi" w:hAnsiTheme="majorHAnsi" w:cstheme="majorHAnsi"/>
                <w:color w:val="000000"/>
                <w:sz w:val="20"/>
                <w:szCs w:val="20"/>
                <w:shd w:val="clear" w:color="auto" w:fill="FFFFFF"/>
              </w:rPr>
            </w:pPr>
            <w:r w:rsidRPr="001A44BB">
              <w:rPr>
                <w:rStyle w:val="normaltextrun"/>
                <w:rFonts w:asciiTheme="majorHAnsi" w:hAnsiTheme="majorHAnsi" w:cstheme="majorHAnsi"/>
                <w:color w:val="000000"/>
                <w:sz w:val="20"/>
                <w:szCs w:val="20"/>
                <w:shd w:val="clear" w:color="auto" w:fill="FFFFFF"/>
              </w:rPr>
              <w:t>Group work or individual</w:t>
            </w:r>
          </w:p>
          <w:p w14:paraId="0000007B" w14:textId="3B4E6AE8" w:rsidR="00B97D05" w:rsidRPr="001A44BB" w:rsidRDefault="00B97D05">
            <w:pPr>
              <w:spacing w:line="240" w:lineRule="auto"/>
              <w:rPr>
                <w:rStyle w:val="normaltextrun"/>
                <w:rFonts w:asciiTheme="majorHAnsi" w:hAnsiTheme="majorHAnsi" w:cstheme="majorHAnsi"/>
                <w:color w:val="000000"/>
                <w:sz w:val="20"/>
                <w:szCs w:val="20"/>
                <w:shd w:val="clear" w:color="auto" w:fill="FFFFFF"/>
              </w:rPr>
            </w:pPr>
          </w:p>
        </w:tc>
        <w:tc>
          <w:tcPr>
            <w:tcW w:w="2268" w:type="dxa"/>
          </w:tcPr>
          <w:p w14:paraId="0000007C" w14:textId="0CA9284C" w:rsidR="00B539EE" w:rsidRPr="001A44BB" w:rsidRDefault="00B539EE">
            <w:pPr>
              <w:spacing w:line="240" w:lineRule="auto"/>
              <w:rPr>
                <w:rStyle w:val="normaltextrun"/>
                <w:rFonts w:asciiTheme="majorHAnsi" w:hAnsiTheme="majorHAnsi" w:cstheme="majorHAnsi"/>
                <w:color w:val="000000"/>
                <w:sz w:val="20"/>
                <w:szCs w:val="20"/>
                <w:shd w:val="clear" w:color="auto" w:fill="FFFFFF"/>
              </w:rPr>
            </w:pPr>
            <w:r w:rsidRPr="001A44BB">
              <w:rPr>
                <w:rStyle w:val="normaltextrun"/>
                <w:rFonts w:asciiTheme="majorHAnsi" w:hAnsiTheme="majorHAnsi" w:cstheme="majorHAnsi"/>
                <w:color w:val="000000"/>
                <w:sz w:val="20"/>
                <w:szCs w:val="20"/>
                <w:shd w:val="clear" w:color="auto" w:fill="FFFFFF"/>
              </w:rPr>
              <w:t xml:space="preserve">Practical part: Individual </w:t>
            </w:r>
            <w:proofErr w:type="gramStart"/>
            <w:r w:rsidRPr="001A44BB">
              <w:rPr>
                <w:rStyle w:val="normaltextrun"/>
                <w:rFonts w:asciiTheme="majorHAnsi" w:hAnsiTheme="majorHAnsi" w:cstheme="majorHAnsi"/>
                <w:color w:val="000000"/>
                <w:sz w:val="20"/>
                <w:szCs w:val="20"/>
                <w:shd w:val="clear" w:color="auto" w:fill="FFFFFF"/>
              </w:rPr>
              <w:t>analyses</w:t>
            </w:r>
            <w:proofErr w:type="gramEnd"/>
            <w:r w:rsidRPr="001A44BB">
              <w:rPr>
                <w:rStyle w:val="normaltextrun"/>
                <w:rFonts w:asciiTheme="majorHAnsi" w:hAnsiTheme="majorHAnsi" w:cstheme="majorHAnsi"/>
                <w:color w:val="000000"/>
                <w:sz w:val="20"/>
                <w:szCs w:val="20"/>
                <w:shd w:val="clear" w:color="auto" w:fill="FFFFFF"/>
              </w:rPr>
              <w:t xml:space="preserve"> of existing resources available</w:t>
            </w:r>
          </w:p>
        </w:tc>
        <w:tc>
          <w:tcPr>
            <w:tcW w:w="2552" w:type="dxa"/>
          </w:tcPr>
          <w:p w14:paraId="0000007D" w14:textId="77777777" w:rsidR="00B97D05" w:rsidRPr="001A44BB" w:rsidRDefault="00B97D05">
            <w:pPr>
              <w:spacing w:line="240" w:lineRule="auto"/>
              <w:rPr>
                <w:rStyle w:val="normaltextrun"/>
                <w:rFonts w:asciiTheme="majorHAnsi" w:hAnsiTheme="majorHAnsi" w:cstheme="majorHAnsi"/>
                <w:color w:val="000000"/>
                <w:sz w:val="20"/>
                <w:szCs w:val="20"/>
                <w:shd w:val="clear" w:color="auto" w:fill="FFFFFF"/>
              </w:rPr>
            </w:pPr>
            <w:r w:rsidRPr="001A44BB">
              <w:rPr>
                <w:rStyle w:val="normaltextrun"/>
                <w:rFonts w:asciiTheme="majorHAnsi" w:hAnsiTheme="majorHAnsi" w:cstheme="majorHAnsi"/>
                <w:color w:val="000000"/>
                <w:sz w:val="20"/>
                <w:szCs w:val="20"/>
                <w:shd w:val="clear" w:color="auto" w:fill="FFFFFF"/>
              </w:rPr>
              <w:t>Framework - sheets or online tool</w:t>
            </w:r>
          </w:p>
        </w:tc>
      </w:tr>
      <w:tr w:rsidR="00B97D05" w:rsidRPr="001A44BB" w14:paraId="10E4C276" w14:textId="77777777" w:rsidTr="00B97D05">
        <w:tc>
          <w:tcPr>
            <w:tcW w:w="1054" w:type="dxa"/>
          </w:tcPr>
          <w:p w14:paraId="00000083" w14:textId="0AE80C2E" w:rsidR="00B97D05" w:rsidRPr="001A44BB" w:rsidRDefault="00B97D05">
            <w:pPr>
              <w:spacing w:line="240" w:lineRule="auto"/>
              <w:rPr>
                <w:rStyle w:val="normaltextrun"/>
                <w:rFonts w:asciiTheme="majorHAnsi" w:hAnsiTheme="majorHAnsi" w:cstheme="majorHAnsi"/>
                <w:color w:val="000000"/>
                <w:sz w:val="20"/>
                <w:szCs w:val="20"/>
                <w:shd w:val="clear" w:color="auto" w:fill="FFFFFF"/>
              </w:rPr>
            </w:pPr>
            <w:r w:rsidRPr="001A44BB">
              <w:rPr>
                <w:rStyle w:val="normaltextrun"/>
                <w:rFonts w:asciiTheme="majorHAnsi" w:hAnsiTheme="majorHAnsi" w:cstheme="majorHAnsi"/>
                <w:color w:val="000000"/>
                <w:sz w:val="20"/>
                <w:szCs w:val="20"/>
                <w:shd w:val="clear" w:color="auto" w:fill="FFFFFF"/>
              </w:rPr>
              <w:t>1</w:t>
            </w:r>
            <w:r w:rsidR="004E4922" w:rsidRPr="001A44BB">
              <w:rPr>
                <w:rStyle w:val="normaltextrun"/>
                <w:rFonts w:asciiTheme="majorHAnsi" w:hAnsiTheme="majorHAnsi" w:cstheme="majorHAnsi"/>
                <w:color w:val="000000"/>
                <w:sz w:val="20"/>
                <w:szCs w:val="20"/>
                <w:shd w:val="clear" w:color="auto" w:fill="FFFFFF"/>
              </w:rPr>
              <w:t>4</w:t>
            </w:r>
            <w:r w:rsidRPr="001A44BB">
              <w:rPr>
                <w:rStyle w:val="normaltextrun"/>
                <w:rFonts w:asciiTheme="majorHAnsi" w:hAnsiTheme="majorHAnsi" w:cstheme="majorHAnsi"/>
                <w:color w:val="000000"/>
                <w:sz w:val="20"/>
                <w:szCs w:val="20"/>
                <w:shd w:val="clear" w:color="auto" w:fill="FFFFFF"/>
              </w:rPr>
              <w:t>:30</w:t>
            </w:r>
          </w:p>
        </w:tc>
        <w:tc>
          <w:tcPr>
            <w:tcW w:w="3604" w:type="dxa"/>
          </w:tcPr>
          <w:p w14:paraId="00000084" w14:textId="2085494F" w:rsidR="00B97D05" w:rsidRPr="001A44BB" w:rsidRDefault="00B97D05" w:rsidP="619864CB">
            <w:pPr>
              <w:spacing w:line="240" w:lineRule="auto"/>
              <w:rPr>
                <w:rStyle w:val="normaltextrun"/>
                <w:rFonts w:asciiTheme="majorHAnsi" w:hAnsiTheme="majorHAnsi" w:cstheme="majorHAnsi"/>
                <w:color w:val="000000"/>
                <w:sz w:val="20"/>
                <w:szCs w:val="20"/>
                <w:shd w:val="clear" w:color="auto" w:fill="FFFFFF"/>
              </w:rPr>
            </w:pPr>
            <w:r w:rsidRPr="001A44BB">
              <w:rPr>
                <w:rStyle w:val="normaltextrun"/>
                <w:rFonts w:asciiTheme="majorHAnsi" w:hAnsiTheme="majorHAnsi" w:cstheme="majorHAnsi"/>
                <w:color w:val="000000"/>
                <w:sz w:val="20"/>
                <w:szCs w:val="20"/>
                <w:shd w:val="clear" w:color="auto" w:fill="FFFFFF"/>
              </w:rPr>
              <w:t xml:space="preserve">Incubators and other </w:t>
            </w:r>
            <w:r w:rsidR="00B539EE" w:rsidRPr="001A44BB">
              <w:rPr>
                <w:rStyle w:val="normaltextrun"/>
                <w:rFonts w:asciiTheme="majorHAnsi" w:hAnsiTheme="majorHAnsi" w:cstheme="majorHAnsi"/>
                <w:color w:val="000000"/>
                <w:sz w:val="20"/>
                <w:szCs w:val="20"/>
                <w:shd w:val="clear" w:color="auto" w:fill="FFFFFF"/>
              </w:rPr>
              <w:t>organizations</w:t>
            </w:r>
            <w:r w:rsidRPr="001A44BB">
              <w:rPr>
                <w:rStyle w:val="normaltextrun"/>
                <w:rFonts w:asciiTheme="majorHAnsi" w:hAnsiTheme="majorHAnsi" w:cstheme="majorHAnsi"/>
                <w:color w:val="000000"/>
                <w:sz w:val="20"/>
                <w:szCs w:val="20"/>
                <w:shd w:val="clear" w:color="auto" w:fill="FFFFFF"/>
              </w:rPr>
              <w:t xml:space="preserve"> as financial </w:t>
            </w:r>
            <w:r w:rsidR="00B539EE" w:rsidRPr="001A44BB">
              <w:rPr>
                <w:rStyle w:val="normaltextrun"/>
                <w:rFonts w:asciiTheme="majorHAnsi" w:hAnsiTheme="majorHAnsi" w:cstheme="majorHAnsi"/>
                <w:color w:val="000000"/>
                <w:sz w:val="20"/>
                <w:szCs w:val="20"/>
                <w:shd w:val="clear" w:color="auto" w:fill="FFFFFF"/>
              </w:rPr>
              <w:t>capacity-building</w:t>
            </w:r>
            <w:r w:rsidRPr="001A44BB">
              <w:rPr>
                <w:rStyle w:val="normaltextrun"/>
                <w:rFonts w:asciiTheme="majorHAnsi" w:hAnsiTheme="majorHAnsi" w:cstheme="majorHAnsi"/>
                <w:color w:val="000000"/>
                <w:sz w:val="20"/>
                <w:szCs w:val="20"/>
                <w:shd w:val="clear" w:color="auto" w:fill="FFFFFF"/>
              </w:rPr>
              <w:t xml:space="preserve"> entities</w:t>
            </w:r>
          </w:p>
          <w:p w14:paraId="00000085" w14:textId="2AB8ED51" w:rsidR="00B97D05" w:rsidRPr="001A44BB" w:rsidRDefault="00B97D05">
            <w:pPr>
              <w:spacing w:line="240" w:lineRule="auto"/>
              <w:rPr>
                <w:rStyle w:val="normaltextrun"/>
                <w:rFonts w:asciiTheme="majorHAnsi" w:hAnsiTheme="majorHAnsi" w:cstheme="majorHAnsi"/>
                <w:color w:val="000000"/>
                <w:sz w:val="20"/>
                <w:szCs w:val="20"/>
                <w:shd w:val="clear" w:color="auto" w:fill="FFFFFF"/>
              </w:rPr>
            </w:pPr>
          </w:p>
        </w:tc>
        <w:tc>
          <w:tcPr>
            <w:tcW w:w="2268" w:type="dxa"/>
          </w:tcPr>
          <w:p w14:paraId="00000086" w14:textId="7D6B0A77" w:rsidR="00B97D05" w:rsidRPr="001A44BB" w:rsidRDefault="008347AE">
            <w:pPr>
              <w:spacing w:line="240" w:lineRule="auto"/>
              <w:rPr>
                <w:rStyle w:val="normaltextrun"/>
                <w:rFonts w:asciiTheme="majorHAnsi" w:hAnsiTheme="majorHAnsi" w:cstheme="majorHAnsi"/>
                <w:color w:val="000000"/>
                <w:sz w:val="20"/>
                <w:szCs w:val="20"/>
                <w:shd w:val="clear" w:color="auto" w:fill="FFFFFF"/>
              </w:rPr>
            </w:pPr>
            <w:r w:rsidRPr="001A44BB">
              <w:rPr>
                <w:rStyle w:val="normaltextrun"/>
                <w:rFonts w:asciiTheme="majorHAnsi" w:hAnsiTheme="majorHAnsi" w:cstheme="majorHAnsi"/>
                <w:color w:val="000000"/>
                <w:sz w:val="20"/>
                <w:szCs w:val="20"/>
                <w:shd w:val="clear" w:color="auto" w:fill="FFFFFF"/>
              </w:rPr>
              <w:t>Presentation</w:t>
            </w:r>
            <w:r w:rsidR="004E4922" w:rsidRPr="001A44BB">
              <w:rPr>
                <w:rStyle w:val="normaltextrun"/>
                <w:rFonts w:asciiTheme="majorHAnsi" w:hAnsiTheme="majorHAnsi" w:cstheme="majorHAnsi"/>
                <w:color w:val="000000"/>
                <w:sz w:val="20"/>
                <w:szCs w:val="20"/>
                <w:shd w:val="clear" w:color="auto" w:fill="FFFFFF"/>
              </w:rPr>
              <w:t xml:space="preserve"> 4</w:t>
            </w:r>
            <w:r w:rsidRPr="001A44BB">
              <w:rPr>
                <w:rStyle w:val="normaltextrun"/>
                <w:rFonts w:asciiTheme="majorHAnsi" w:hAnsiTheme="majorHAnsi" w:cstheme="majorHAnsi"/>
                <w:color w:val="000000"/>
                <w:sz w:val="20"/>
                <w:szCs w:val="20"/>
                <w:shd w:val="clear" w:color="auto" w:fill="FFFFFF"/>
              </w:rPr>
              <w:t xml:space="preserve"> and local examples</w:t>
            </w:r>
          </w:p>
        </w:tc>
        <w:tc>
          <w:tcPr>
            <w:tcW w:w="2552" w:type="dxa"/>
          </w:tcPr>
          <w:p w14:paraId="00000089" w14:textId="137515AB" w:rsidR="00B97D05" w:rsidRPr="001A44BB" w:rsidRDefault="00B97D05">
            <w:pPr>
              <w:spacing w:line="240" w:lineRule="auto"/>
              <w:rPr>
                <w:rStyle w:val="normaltextrun"/>
                <w:rFonts w:asciiTheme="majorHAnsi" w:hAnsiTheme="majorHAnsi" w:cstheme="majorHAnsi"/>
                <w:color w:val="000000"/>
                <w:sz w:val="20"/>
                <w:szCs w:val="20"/>
                <w:shd w:val="clear" w:color="auto" w:fill="FFFFFF"/>
              </w:rPr>
            </w:pPr>
            <w:r w:rsidRPr="001A44BB">
              <w:rPr>
                <w:rStyle w:val="normaltextrun"/>
                <w:rFonts w:asciiTheme="majorHAnsi" w:hAnsiTheme="majorHAnsi" w:cstheme="majorHAnsi"/>
                <w:color w:val="000000"/>
                <w:sz w:val="20"/>
                <w:szCs w:val="20"/>
                <w:shd w:val="clear" w:color="auto" w:fill="FFFFFF"/>
              </w:rPr>
              <w:t>PC, projector</w:t>
            </w:r>
          </w:p>
        </w:tc>
      </w:tr>
      <w:tr w:rsidR="008347AE" w:rsidRPr="001A44BB" w14:paraId="5B581B38" w14:textId="77777777" w:rsidTr="00B97D05">
        <w:tc>
          <w:tcPr>
            <w:tcW w:w="1054" w:type="dxa"/>
          </w:tcPr>
          <w:p w14:paraId="00000096" w14:textId="2EBE67E3" w:rsidR="008347AE" w:rsidRPr="001A44BB" w:rsidRDefault="008347AE" w:rsidP="008347AE">
            <w:pPr>
              <w:spacing w:line="240" w:lineRule="auto"/>
              <w:rPr>
                <w:rStyle w:val="normaltextrun"/>
                <w:rFonts w:asciiTheme="majorHAnsi" w:hAnsiTheme="majorHAnsi" w:cstheme="majorHAnsi"/>
                <w:color w:val="000000"/>
                <w:sz w:val="20"/>
                <w:szCs w:val="20"/>
                <w:shd w:val="clear" w:color="auto" w:fill="FFFFFF"/>
              </w:rPr>
            </w:pPr>
            <w:r w:rsidRPr="001A44BB">
              <w:rPr>
                <w:rStyle w:val="normaltextrun"/>
                <w:rFonts w:asciiTheme="majorHAnsi" w:hAnsiTheme="majorHAnsi" w:cstheme="majorHAnsi"/>
                <w:color w:val="000000"/>
                <w:sz w:val="20"/>
                <w:szCs w:val="20"/>
                <w:shd w:val="clear" w:color="auto" w:fill="FFFFFF"/>
              </w:rPr>
              <w:t>1</w:t>
            </w:r>
            <w:r w:rsidR="004E4922" w:rsidRPr="001A44BB">
              <w:rPr>
                <w:rStyle w:val="normaltextrun"/>
                <w:rFonts w:asciiTheme="majorHAnsi" w:hAnsiTheme="majorHAnsi" w:cstheme="majorHAnsi"/>
                <w:color w:val="000000"/>
                <w:sz w:val="20"/>
                <w:szCs w:val="20"/>
                <w:shd w:val="clear" w:color="auto" w:fill="FFFFFF"/>
              </w:rPr>
              <w:t>5</w:t>
            </w:r>
            <w:r w:rsidRPr="001A44BB">
              <w:rPr>
                <w:rStyle w:val="normaltextrun"/>
                <w:rFonts w:asciiTheme="majorHAnsi" w:hAnsiTheme="majorHAnsi" w:cstheme="majorHAnsi"/>
                <w:color w:val="000000"/>
                <w:sz w:val="20"/>
                <w:szCs w:val="20"/>
                <w:shd w:val="clear" w:color="auto" w:fill="FFFFFF"/>
              </w:rPr>
              <w:t>:00</w:t>
            </w:r>
          </w:p>
        </w:tc>
        <w:tc>
          <w:tcPr>
            <w:tcW w:w="3604" w:type="dxa"/>
          </w:tcPr>
          <w:p w14:paraId="00000097" w14:textId="4D24A862" w:rsidR="008347AE" w:rsidRPr="001A44BB" w:rsidRDefault="008347AE" w:rsidP="008347AE">
            <w:pPr>
              <w:spacing w:line="240" w:lineRule="auto"/>
              <w:rPr>
                <w:rStyle w:val="normaltextrun"/>
                <w:rFonts w:asciiTheme="majorHAnsi" w:hAnsiTheme="majorHAnsi" w:cstheme="majorHAnsi"/>
                <w:color w:val="000000"/>
                <w:sz w:val="20"/>
                <w:szCs w:val="20"/>
                <w:shd w:val="clear" w:color="auto" w:fill="FFFFFF"/>
              </w:rPr>
            </w:pPr>
            <w:r w:rsidRPr="001A44BB">
              <w:rPr>
                <w:rStyle w:val="normaltextrun"/>
                <w:rFonts w:asciiTheme="majorHAnsi" w:hAnsiTheme="majorHAnsi" w:cstheme="majorHAnsi"/>
                <w:color w:val="000000"/>
                <w:sz w:val="20"/>
                <w:szCs w:val="20"/>
                <w:shd w:val="clear" w:color="auto" w:fill="FFFFFF"/>
              </w:rPr>
              <w:t>Key aspects of developing a sustainable finance and resource plan.</w:t>
            </w:r>
          </w:p>
        </w:tc>
        <w:tc>
          <w:tcPr>
            <w:tcW w:w="2268" w:type="dxa"/>
          </w:tcPr>
          <w:p w14:paraId="00000098" w14:textId="0C80B654" w:rsidR="008347AE" w:rsidRPr="001A44BB" w:rsidRDefault="008347AE" w:rsidP="008347AE">
            <w:pPr>
              <w:spacing w:line="240" w:lineRule="auto"/>
              <w:rPr>
                <w:rStyle w:val="normaltextrun"/>
                <w:rFonts w:asciiTheme="majorHAnsi" w:hAnsiTheme="majorHAnsi" w:cstheme="majorHAnsi"/>
                <w:color w:val="000000"/>
                <w:sz w:val="20"/>
                <w:szCs w:val="20"/>
                <w:shd w:val="clear" w:color="auto" w:fill="FFFFFF"/>
              </w:rPr>
            </w:pPr>
            <w:r w:rsidRPr="001A44BB">
              <w:rPr>
                <w:rStyle w:val="normaltextrun"/>
                <w:rFonts w:asciiTheme="majorHAnsi" w:hAnsiTheme="majorHAnsi" w:cstheme="majorHAnsi"/>
                <w:color w:val="000000"/>
                <w:sz w:val="20"/>
                <w:szCs w:val="20"/>
                <w:shd w:val="clear" w:color="auto" w:fill="FFFFFF"/>
              </w:rPr>
              <w:t>Presentation</w:t>
            </w:r>
            <w:r w:rsidR="004E4922" w:rsidRPr="001A44BB">
              <w:rPr>
                <w:rStyle w:val="normaltextrun"/>
                <w:rFonts w:asciiTheme="majorHAnsi" w:hAnsiTheme="majorHAnsi" w:cstheme="majorHAnsi"/>
                <w:color w:val="000000"/>
                <w:sz w:val="20"/>
                <w:szCs w:val="20"/>
                <w:shd w:val="clear" w:color="auto" w:fill="FFFFFF"/>
              </w:rPr>
              <w:t xml:space="preserve"> 5</w:t>
            </w:r>
          </w:p>
        </w:tc>
        <w:tc>
          <w:tcPr>
            <w:tcW w:w="2552" w:type="dxa"/>
          </w:tcPr>
          <w:p w14:paraId="00000099" w14:textId="46208463" w:rsidR="008347AE" w:rsidRPr="001A44BB" w:rsidRDefault="008347AE" w:rsidP="008347AE">
            <w:pPr>
              <w:spacing w:line="240" w:lineRule="auto"/>
              <w:rPr>
                <w:rStyle w:val="normaltextrun"/>
                <w:rFonts w:asciiTheme="majorHAnsi" w:hAnsiTheme="majorHAnsi" w:cstheme="majorHAnsi"/>
                <w:color w:val="000000"/>
                <w:sz w:val="20"/>
                <w:szCs w:val="20"/>
                <w:shd w:val="clear" w:color="auto" w:fill="FFFFFF"/>
              </w:rPr>
            </w:pPr>
            <w:r w:rsidRPr="001A44BB">
              <w:rPr>
                <w:rStyle w:val="normaltextrun"/>
                <w:rFonts w:asciiTheme="majorHAnsi" w:hAnsiTheme="majorHAnsi" w:cstheme="majorHAnsi"/>
                <w:color w:val="000000"/>
                <w:sz w:val="20"/>
                <w:szCs w:val="20"/>
                <w:shd w:val="clear" w:color="auto" w:fill="FFFFFF"/>
              </w:rPr>
              <w:t>PC, projector</w:t>
            </w:r>
          </w:p>
        </w:tc>
      </w:tr>
      <w:tr w:rsidR="008347AE" w:rsidRPr="001A44BB" w14:paraId="5E191772" w14:textId="77777777" w:rsidTr="00B97D05">
        <w:tc>
          <w:tcPr>
            <w:tcW w:w="1054" w:type="dxa"/>
          </w:tcPr>
          <w:p w14:paraId="0000009D" w14:textId="5557B070" w:rsidR="008347AE" w:rsidRPr="001A44BB" w:rsidRDefault="008347AE" w:rsidP="008347AE">
            <w:pPr>
              <w:spacing w:line="240" w:lineRule="auto"/>
              <w:rPr>
                <w:rStyle w:val="normaltextrun"/>
                <w:rFonts w:asciiTheme="majorHAnsi" w:hAnsiTheme="majorHAnsi" w:cstheme="majorHAnsi"/>
                <w:color w:val="000000"/>
                <w:sz w:val="20"/>
                <w:szCs w:val="20"/>
                <w:shd w:val="clear" w:color="auto" w:fill="FFFFFF"/>
              </w:rPr>
            </w:pPr>
            <w:r w:rsidRPr="001A44BB">
              <w:rPr>
                <w:rStyle w:val="normaltextrun"/>
                <w:rFonts w:asciiTheme="majorHAnsi" w:hAnsiTheme="majorHAnsi" w:cstheme="majorHAnsi"/>
                <w:color w:val="000000"/>
                <w:sz w:val="20"/>
                <w:szCs w:val="20"/>
                <w:shd w:val="clear" w:color="auto" w:fill="FFFFFF"/>
              </w:rPr>
              <w:t>1</w:t>
            </w:r>
            <w:r w:rsidR="004E4922" w:rsidRPr="001A44BB">
              <w:rPr>
                <w:rStyle w:val="normaltextrun"/>
                <w:rFonts w:asciiTheme="majorHAnsi" w:hAnsiTheme="majorHAnsi" w:cstheme="majorHAnsi"/>
                <w:color w:val="000000"/>
                <w:sz w:val="20"/>
                <w:szCs w:val="20"/>
                <w:shd w:val="clear" w:color="auto" w:fill="FFFFFF"/>
              </w:rPr>
              <w:t>5</w:t>
            </w:r>
            <w:r w:rsidRPr="001A44BB">
              <w:rPr>
                <w:rStyle w:val="normaltextrun"/>
                <w:rFonts w:asciiTheme="majorHAnsi" w:hAnsiTheme="majorHAnsi" w:cstheme="majorHAnsi"/>
                <w:color w:val="000000"/>
                <w:sz w:val="20"/>
                <w:szCs w:val="20"/>
                <w:shd w:val="clear" w:color="auto" w:fill="FFFFFF"/>
              </w:rPr>
              <w:t>:45</w:t>
            </w:r>
          </w:p>
        </w:tc>
        <w:tc>
          <w:tcPr>
            <w:tcW w:w="3604" w:type="dxa"/>
          </w:tcPr>
          <w:p w14:paraId="0000009E" w14:textId="58776FF6" w:rsidR="008347AE" w:rsidRPr="001A44BB" w:rsidRDefault="008347AE" w:rsidP="008347AE">
            <w:pPr>
              <w:spacing w:line="240" w:lineRule="auto"/>
              <w:rPr>
                <w:rStyle w:val="normaltextrun"/>
                <w:rFonts w:asciiTheme="majorHAnsi" w:hAnsiTheme="majorHAnsi" w:cstheme="majorHAnsi"/>
                <w:color w:val="000000"/>
                <w:sz w:val="20"/>
                <w:szCs w:val="20"/>
                <w:shd w:val="clear" w:color="auto" w:fill="FFFFFF"/>
              </w:rPr>
            </w:pPr>
            <w:r w:rsidRPr="001A44BB">
              <w:rPr>
                <w:rStyle w:val="normaltextrun"/>
                <w:rFonts w:asciiTheme="majorHAnsi" w:hAnsiTheme="majorHAnsi" w:cstheme="majorHAnsi"/>
                <w:color w:val="000000"/>
                <w:sz w:val="20"/>
                <w:szCs w:val="20"/>
                <w:shd w:val="clear" w:color="auto" w:fill="FFFFFF"/>
              </w:rPr>
              <w:t>Group work or individual</w:t>
            </w:r>
          </w:p>
        </w:tc>
        <w:tc>
          <w:tcPr>
            <w:tcW w:w="2268" w:type="dxa"/>
          </w:tcPr>
          <w:p w14:paraId="0000009F" w14:textId="299BB9A6" w:rsidR="008347AE" w:rsidRPr="001A44BB" w:rsidRDefault="008347AE" w:rsidP="008347AE">
            <w:pPr>
              <w:spacing w:line="240" w:lineRule="auto"/>
              <w:rPr>
                <w:rStyle w:val="normaltextrun"/>
                <w:rFonts w:asciiTheme="majorHAnsi" w:hAnsiTheme="majorHAnsi" w:cstheme="majorHAnsi"/>
                <w:color w:val="000000"/>
                <w:sz w:val="20"/>
                <w:szCs w:val="20"/>
                <w:shd w:val="clear" w:color="auto" w:fill="FFFFFF"/>
              </w:rPr>
            </w:pPr>
            <w:r w:rsidRPr="001A44BB">
              <w:rPr>
                <w:rStyle w:val="normaltextrun"/>
                <w:rFonts w:asciiTheme="majorHAnsi" w:hAnsiTheme="majorHAnsi" w:cstheme="majorHAnsi"/>
                <w:color w:val="000000"/>
                <w:sz w:val="20"/>
                <w:szCs w:val="20"/>
                <w:shd w:val="clear" w:color="auto" w:fill="FFFFFF"/>
              </w:rPr>
              <w:t>Practical drafting of sustainable financing plan - sources and risk assessment</w:t>
            </w:r>
          </w:p>
        </w:tc>
        <w:tc>
          <w:tcPr>
            <w:tcW w:w="2552" w:type="dxa"/>
          </w:tcPr>
          <w:p w14:paraId="000000A0" w14:textId="2ACE857C" w:rsidR="008347AE" w:rsidRPr="001A44BB" w:rsidRDefault="008347AE" w:rsidP="008347AE">
            <w:pPr>
              <w:spacing w:line="240" w:lineRule="auto"/>
              <w:rPr>
                <w:rStyle w:val="normaltextrun"/>
                <w:rFonts w:asciiTheme="majorHAnsi" w:hAnsiTheme="majorHAnsi" w:cstheme="majorHAnsi"/>
                <w:color w:val="000000"/>
                <w:sz w:val="20"/>
                <w:szCs w:val="20"/>
                <w:shd w:val="clear" w:color="auto" w:fill="FFFFFF"/>
              </w:rPr>
            </w:pPr>
            <w:r w:rsidRPr="001A44BB">
              <w:rPr>
                <w:rStyle w:val="normaltextrun"/>
                <w:rFonts w:asciiTheme="majorHAnsi" w:hAnsiTheme="majorHAnsi" w:cstheme="majorHAnsi"/>
                <w:color w:val="000000"/>
                <w:sz w:val="20"/>
                <w:szCs w:val="20"/>
                <w:shd w:val="clear" w:color="auto" w:fill="FFFFFF"/>
              </w:rPr>
              <w:t>Framework - sheets or online tool</w:t>
            </w:r>
          </w:p>
        </w:tc>
      </w:tr>
      <w:tr w:rsidR="008347AE" w:rsidRPr="001A44BB" w14:paraId="03A56408" w14:textId="77777777" w:rsidTr="00B97D05">
        <w:tc>
          <w:tcPr>
            <w:tcW w:w="1054" w:type="dxa"/>
          </w:tcPr>
          <w:p w14:paraId="000000A4" w14:textId="69163E16" w:rsidR="008347AE" w:rsidRPr="001A44BB" w:rsidRDefault="008347AE" w:rsidP="008347AE">
            <w:pPr>
              <w:spacing w:line="240" w:lineRule="auto"/>
              <w:rPr>
                <w:rStyle w:val="normaltextrun"/>
                <w:rFonts w:asciiTheme="majorHAnsi" w:hAnsiTheme="majorHAnsi" w:cstheme="majorHAnsi"/>
                <w:color w:val="000000"/>
                <w:sz w:val="20"/>
                <w:szCs w:val="20"/>
                <w:shd w:val="clear" w:color="auto" w:fill="FFFFFF"/>
              </w:rPr>
            </w:pPr>
            <w:r w:rsidRPr="001A44BB">
              <w:rPr>
                <w:rStyle w:val="normaltextrun"/>
                <w:rFonts w:asciiTheme="majorHAnsi" w:hAnsiTheme="majorHAnsi" w:cstheme="majorHAnsi"/>
                <w:color w:val="000000"/>
                <w:sz w:val="20"/>
                <w:szCs w:val="20"/>
                <w:shd w:val="clear" w:color="auto" w:fill="FFFFFF"/>
              </w:rPr>
              <w:t>1</w:t>
            </w:r>
            <w:r w:rsidR="004E4922" w:rsidRPr="001A44BB">
              <w:rPr>
                <w:rStyle w:val="normaltextrun"/>
                <w:rFonts w:asciiTheme="majorHAnsi" w:hAnsiTheme="majorHAnsi" w:cstheme="majorHAnsi"/>
                <w:color w:val="000000"/>
                <w:sz w:val="20"/>
                <w:szCs w:val="20"/>
                <w:shd w:val="clear" w:color="auto" w:fill="FFFFFF"/>
              </w:rPr>
              <w:t>6</w:t>
            </w:r>
            <w:r w:rsidRPr="001A44BB">
              <w:rPr>
                <w:rStyle w:val="normaltextrun"/>
                <w:rFonts w:asciiTheme="majorHAnsi" w:hAnsiTheme="majorHAnsi" w:cstheme="majorHAnsi"/>
                <w:color w:val="000000"/>
                <w:sz w:val="20"/>
                <w:szCs w:val="20"/>
                <w:shd w:val="clear" w:color="auto" w:fill="FFFFFF"/>
              </w:rPr>
              <w:t>:15</w:t>
            </w:r>
          </w:p>
        </w:tc>
        <w:tc>
          <w:tcPr>
            <w:tcW w:w="3604" w:type="dxa"/>
          </w:tcPr>
          <w:p w14:paraId="000000A5" w14:textId="77777777" w:rsidR="008347AE" w:rsidRPr="001A44BB" w:rsidRDefault="008347AE" w:rsidP="008347AE">
            <w:pPr>
              <w:spacing w:line="240" w:lineRule="auto"/>
              <w:rPr>
                <w:rStyle w:val="normaltextrun"/>
                <w:rFonts w:asciiTheme="majorHAnsi" w:hAnsiTheme="majorHAnsi" w:cstheme="majorHAnsi"/>
                <w:color w:val="000000"/>
                <w:sz w:val="20"/>
                <w:szCs w:val="20"/>
                <w:shd w:val="clear" w:color="auto" w:fill="FFFFFF"/>
              </w:rPr>
            </w:pPr>
            <w:r w:rsidRPr="001A44BB">
              <w:rPr>
                <w:rStyle w:val="normaltextrun"/>
                <w:rFonts w:asciiTheme="majorHAnsi" w:hAnsiTheme="majorHAnsi" w:cstheme="majorHAnsi"/>
                <w:color w:val="000000"/>
                <w:sz w:val="20"/>
                <w:szCs w:val="20"/>
                <w:shd w:val="clear" w:color="auto" w:fill="FFFFFF"/>
              </w:rPr>
              <w:t xml:space="preserve">BEST </w:t>
            </w:r>
            <w:proofErr w:type="gramStart"/>
            <w:r w:rsidRPr="001A44BB">
              <w:rPr>
                <w:rStyle w:val="normaltextrun"/>
                <w:rFonts w:asciiTheme="majorHAnsi" w:hAnsiTheme="majorHAnsi" w:cstheme="majorHAnsi"/>
                <w:color w:val="000000"/>
                <w:sz w:val="20"/>
                <w:szCs w:val="20"/>
                <w:shd w:val="clear" w:color="auto" w:fill="FFFFFF"/>
              </w:rPr>
              <w:t>CASES  -</w:t>
            </w:r>
            <w:proofErr w:type="gramEnd"/>
            <w:r w:rsidRPr="001A44BB">
              <w:rPr>
                <w:rStyle w:val="normaltextrun"/>
                <w:rFonts w:asciiTheme="majorHAnsi" w:hAnsiTheme="majorHAnsi" w:cstheme="majorHAnsi"/>
                <w:color w:val="000000"/>
                <w:sz w:val="20"/>
                <w:szCs w:val="20"/>
                <w:shd w:val="clear" w:color="auto" w:fill="FFFFFF"/>
              </w:rPr>
              <w:t xml:space="preserve"> </w:t>
            </w:r>
          </w:p>
          <w:p w14:paraId="000000A6" w14:textId="6DCCAA13" w:rsidR="008347AE" w:rsidRPr="001A44BB" w:rsidRDefault="008347AE" w:rsidP="008347AE">
            <w:pPr>
              <w:spacing w:line="240" w:lineRule="auto"/>
              <w:rPr>
                <w:rStyle w:val="normaltextrun"/>
                <w:rFonts w:asciiTheme="majorHAnsi" w:hAnsiTheme="majorHAnsi" w:cstheme="majorHAnsi"/>
                <w:color w:val="000000"/>
                <w:sz w:val="20"/>
                <w:szCs w:val="20"/>
                <w:shd w:val="clear" w:color="auto" w:fill="FFFFFF"/>
              </w:rPr>
            </w:pPr>
            <w:r w:rsidRPr="001A44BB">
              <w:rPr>
                <w:rStyle w:val="normaltextrun"/>
                <w:rFonts w:asciiTheme="majorHAnsi" w:hAnsiTheme="majorHAnsi" w:cstheme="majorHAnsi"/>
                <w:color w:val="000000"/>
                <w:sz w:val="20"/>
                <w:szCs w:val="20"/>
                <w:shd w:val="clear" w:color="auto" w:fill="FFFFFF"/>
              </w:rPr>
              <w:t xml:space="preserve">Sharing experience connected to finances - country-specific </w:t>
            </w:r>
          </w:p>
        </w:tc>
        <w:tc>
          <w:tcPr>
            <w:tcW w:w="2268" w:type="dxa"/>
          </w:tcPr>
          <w:p w14:paraId="000000A7" w14:textId="2F7150F2" w:rsidR="008347AE" w:rsidRPr="001A44BB" w:rsidRDefault="008347AE" w:rsidP="008347AE">
            <w:pPr>
              <w:spacing w:line="240" w:lineRule="auto"/>
              <w:rPr>
                <w:rStyle w:val="normaltextrun"/>
                <w:rFonts w:asciiTheme="majorHAnsi" w:hAnsiTheme="majorHAnsi" w:cstheme="majorHAnsi"/>
                <w:color w:val="000000"/>
                <w:sz w:val="20"/>
                <w:szCs w:val="20"/>
                <w:shd w:val="clear" w:color="auto" w:fill="FFFFFF"/>
              </w:rPr>
            </w:pPr>
            <w:r w:rsidRPr="001A44BB">
              <w:rPr>
                <w:rStyle w:val="normaltextrun"/>
                <w:rFonts w:asciiTheme="majorHAnsi" w:hAnsiTheme="majorHAnsi" w:cstheme="majorHAnsi"/>
                <w:color w:val="000000"/>
                <w:sz w:val="20"/>
                <w:szCs w:val="20"/>
                <w:shd w:val="clear" w:color="auto" w:fill="FFFFFF"/>
              </w:rPr>
              <w:t>Three successful cases of financing social enterprises, tailored to a specific region, purpose</w:t>
            </w:r>
          </w:p>
        </w:tc>
        <w:tc>
          <w:tcPr>
            <w:tcW w:w="2552" w:type="dxa"/>
          </w:tcPr>
          <w:p w14:paraId="000000A8" w14:textId="517C94D1" w:rsidR="008347AE" w:rsidRPr="001A44BB" w:rsidRDefault="008347AE" w:rsidP="008347AE">
            <w:pPr>
              <w:spacing w:line="240" w:lineRule="auto"/>
              <w:rPr>
                <w:rStyle w:val="normaltextrun"/>
                <w:rFonts w:asciiTheme="majorHAnsi" w:hAnsiTheme="majorHAnsi" w:cstheme="majorHAnsi"/>
                <w:color w:val="000000"/>
                <w:sz w:val="20"/>
                <w:szCs w:val="20"/>
                <w:shd w:val="clear" w:color="auto" w:fill="FFFFFF"/>
              </w:rPr>
            </w:pPr>
            <w:r w:rsidRPr="001A44BB">
              <w:rPr>
                <w:rStyle w:val="normaltextrun"/>
                <w:rFonts w:asciiTheme="majorHAnsi" w:hAnsiTheme="majorHAnsi" w:cstheme="majorHAnsi"/>
                <w:color w:val="000000"/>
                <w:sz w:val="20"/>
                <w:szCs w:val="20"/>
                <w:shd w:val="clear" w:color="auto" w:fill="FFFFFF"/>
                <w:lang w:val="en-US"/>
              </w:rPr>
              <w:t>A guest speaker (to be tailored according to the target group, region, and interests)</w:t>
            </w:r>
            <w:r w:rsidRPr="001A44BB">
              <w:rPr>
                <w:rStyle w:val="eop"/>
                <w:rFonts w:asciiTheme="majorHAnsi" w:hAnsiTheme="majorHAnsi" w:cstheme="majorHAnsi"/>
                <w:color w:val="000000"/>
                <w:sz w:val="20"/>
                <w:szCs w:val="20"/>
                <w:shd w:val="clear" w:color="auto" w:fill="FFFFFF"/>
              </w:rPr>
              <w:t> </w:t>
            </w:r>
          </w:p>
        </w:tc>
      </w:tr>
      <w:tr w:rsidR="008347AE" w:rsidRPr="001A44BB" w14:paraId="7AFB44CB" w14:textId="77777777" w:rsidTr="008347AE">
        <w:trPr>
          <w:trHeight w:val="883"/>
        </w:trPr>
        <w:tc>
          <w:tcPr>
            <w:tcW w:w="1054" w:type="dxa"/>
          </w:tcPr>
          <w:p w14:paraId="000000AC" w14:textId="0668B4AF" w:rsidR="008347AE" w:rsidRPr="001A44BB" w:rsidRDefault="008347AE" w:rsidP="008347AE">
            <w:pPr>
              <w:spacing w:line="240" w:lineRule="auto"/>
              <w:rPr>
                <w:rStyle w:val="normaltextrun"/>
                <w:rFonts w:asciiTheme="majorHAnsi" w:hAnsiTheme="majorHAnsi" w:cstheme="majorHAnsi"/>
                <w:color w:val="000000"/>
                <w:sz w:val="20"/>
                <w:szCs w:val="20"/>
                <w:shd w:val="clear" w:color="auto" w:fill="FFFFFF"/>
              </w:rPr>
            </w:pPr>
            <w:r w:rsidRPr="001A44BB">
              <w:rPr>
                <w:rStyle w:val="normaltextrun"/>
                <w:rFonts w:asciiTheme="majorHAnsi" w:hAnsiTheme="majorHAnsi" w:cstheme="majorHAnsi"/>
                <w:color w:val="000000"/>
                <w:sz w:val="20"/>
                <w:szCs w:val="20"/>
                <w:shd w:val="clear" w:color="auto" w:fill="FFFFFF"/>
              </w:rPr>
              <w:t>1</w:t>
            </w:r>
            <w:r w:rsidR="004E4922" w:rsidRPr="001A44BB">
              <w:rPr>
                <w:rStyle w:val="normaltextrun"/>
                <w:rFonts w:asciiTheme="majorHAnsi" w:hAnsiTheme="majorHAnsi" w:cstheme="majorHAnsi"/>
                <w:color w:val="000000"/>
                <w:sz w:val="20"/>
                <w:szCs w:val="20"/>
                <w:shd w:val="clear" w:color="auto" w:fill="FFFFFF"/>
              </w:rPr>
              <w:t>7</w:t>
            </w:r>
            <w:r w:rsidRPr="001A44BB">
              <w:rPr>
                <w:rStyle w:val="normaltextrun"/>
                <w:rFonts w:asciiTheme="majorHAnsi" w:hAnsiTheme="majorHAnsi" w:cstheme="majorHAnsi"/>
                <w:color w:val="000000"/>
                <w:sz w:val="20"/>
                <w:szCs w:val="20"/>
                <w:shd w:val="clear" w:color="auto" w:fill="FFFFFF"/>
              </w:rPr>
              <w:t xml:space="preserve">:00  </w:t>
            </w:r>
          </w:p>
        </w:tc>
        <w:tc>
          <w:tcPr>
            <w:tcW w:w="3604" w:type="dxa"/>
          </w:tcPr>
          <w:p w14:paraId="000000AD" w14:textId="63AAD4B1" w:rsidR="008347AE" w:rsidRPr="001A44BB" w:rsidRDefault="008347AE" w:rsidP="008347AE">
            <w:pPr>
              <w:spacing w:line="240" w:lineRule="auto"/>
              <w:rPr>
                <w:rStyle w:val="normaltextrun"/>
                <w:rFonts w:asciiTheme="majorHAnsi" w:hAnsiTheme="majorHAnsi" w:cstheme="majorHAnsi"/>
                <w:color w:val="000000"/>
                <w:sz w:val="20"/>
                <w:szCs w:val="20"/>
                <w:shd w:val="clear" w:color="auto" w:fill="FFFFFF"/>
              </w:rPr>
            </w:pPr>
            <w:r w:rsidRPr="001A44BB">
              <w:rPr>
                <w:rStyle w:val="normaltextrun"/>
                <w:rFonts w:asciiTheme="majorHAnsi" w:hAnsiTheme="majorHAnsi" w:cstheme="majorHAnsi"/>
                <w:color w:val="000000"/>
                <w:sz w:val="20"/>
                <w:szCs w:val="20"/>
                <w:shd w:val="clear" w:color="auto" w:fill="FFFFFF"/>
              </w:rPr>
              <w:t>Closure &amp; networking</w:t>
            </w:r>
          </w:p>
        </w:tc>
        <w:tc>
          <w:tcPr>
            <w:tcW w:w="2268" w:type="dxa"/>
          </w:tcPr>
          <w:p w14:paraId="000000AE" w14:textId="609A18D4" w:rsidR="008347AE" w:rsidRPr="001A44BB" w:rsidRDefault="008347AE" w:rsidP="008347AE">
            <w:pPr>
              <w:spacing w:line="240" w:lineRule="auto"/>
              <w:rPr>
                <w:rFonts w:asciiTheme="majorHAnsi" w:hAnsiTheme="majorHAnsi" w:cstheme="majorHAnsi"/>
                <w:b/>
                <w:bCs/>
                <w:sz w:val="24"/>
                <w:szCs w:val="24"/>
                <w:lang w:val="en-US"/>
              </w:rPr>
            </w:pPr>
            <w:r w:rsidRPr="001A44BB">
              <w:rPr>
                <w:rStyle w:val="normaltextrun"/>
                <w:rFonts w:asciiTheme="majorHAnsi" w:hAnsiTheme="majorHAnsi" w:cstheme="majorHAnsi"/>
                <w:color w:val="000000"/>
                <w:sz w:val="20"/>
                <w:szCs w:val="20"/>
                <w:shd w:val="clear" w:color="auto" w:fill="FFFFFF"/>
              </w:rPr>
              <w:t>Closure &amp; networking</w:t>
            </w:r>
          </w:p>
        </w:tc>
        <w:tc>
          <w:tcPr>
            <w:tcW w:w="2552" w:type="dxa"/>
          </w:tcPr>
          <w:p w14:paraId="000000AF" w14:textId="77777777" w:rsidR="008347AE" w:rsidRPr="001A44BB" w:rsidRDefault="008347AE" w:rsidP="008347AE">
            <w:pPr>
              <w:spacing w:line="240" w:lineRule="auto"/>
              <w:rPr>
                <w:rFonts w:asciiTheme="majorHAnsi" w:hAnsiTheme="majorHAnsi" w:cstheme="majorHAnsi"/>
                <w:sz w:val="24"/>
                <w:szCs w:val="24"/>
              </w:rPr>
            </w:pPr>
          </w:p>
        </w:tc>
      </w:tr>
    </w:tbl>
    <w:p w14:paraId="000000BA" w14:textId="77777777" w:rsidR="00BF000A" w:rsidRDefault="00BF000A">
      <w:pPr>
        <w:rPr>
          <w:rFonts w:asciiTheme="majorHAnsi" w:eastAsia="Calibri" w:hAnsiTheme="majorHAnsi" w:cstheme="majorHAnsi"/>
          <w:sz w:val="24"/>
          <w:szCs w:val="24"/>
        </w:rPr>
      </w:pPr>
    </w:p>
    <w:p w14:paraId="10441138" w14:textId="77777777" w:rsidR="00BE66BB" w:rsidRPr="00BE66BB" w:rsidRDefault="00BE66BB" w:rsidP="00BE66BB">
      <w:pPr>
        <w:rPr>
          <w:rFonts w:asciiTheme="majorHAnsi" w:eastAsia="Calibri" w:hAnsiTheme="majorHAnsi" w:cstheme="majorHAnsi"/>
          <w:sz w:val="24"/>
          <w:szCs w:val="24"/>
          <w:lang w:val="en-GB"/>
        </w:rPr>
      </w:pPr>
      <w:r w:rsidRPr="00BE66BB">
        <w:rPr>
          <w:rFonts w:asciiTheme="majorHAnsi" w:eastAsia="Calibri" w:hAnsiTheme="majorHAnsi" w:cstheme="majorHAnsi"/>
          <w:b/>
          <w:bCs/>
          <w:sz w:val="24"/>
          <w:szCs w:val="24"/>
          <w:lang w:val="en-GB"/>
        </w:rPr>
        <w:t>The RESIST project is co-financed by the European Union (European Regional Development Fund) under the Interreg Baltic Sea Region Programme</w:t>
      </w:r>
      <w:r w:rsidRPr="00BE66BB">
        <w:rPr>
          <w:rFonts w:asciiTheme="majorHAnsi" w:eastAsia="Calibri" w:hAnsiTheme="majorHAnsi" w:cstheme="majorHAnsi"/>
          <w:sz w:val="24"/>
          <w:szCs w:val="24"/>
          <w:lang w:val="en-GB"/>
        </w:rPr>
        <w:t>.</w:t>
      </w:r>
    </w:p>
    <w:p w14:paraId="1CB3576B" w14:textId="77777777" w:rsidR="00BE66BB" w:rsidRPr="001A44BB" w:rsidRDefault="00BE66BB">
      <w:pPr>
        <w:rPr>
          <w:rFonts w:asciiTheme="majorHAnsi" w:eastAsia="Calibri" w:hAnsiTheme="majorHAnsi" w:cstheme="majorHAnsi"/>
          <w:sz w:val="24"/>
          <w:szCs w:val="24"/>
        </w:rPr>
      </w:pPr>
    </w:p>
    <w:sectPr w:rsidR="00BE66BB" w:rsidRPr="001A44BB" w:rsidSect="00B97D05">
      <w:footerReference w:type="default" r:id="rId12"/>
      <w:pgSz w:w="12240" w:h="15840"/>
      <w:pgMar w:top="1440" w:right="1440" w:bottom="1134"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6B379A" w14:textId="77777777" w:rsidR="001D0899" w:rsidRDefault="001D0899" w:rsidP="00F10552">
      <w:pPr>
        <w:spacing w:line="240" w:lineRule="auto"/>
      </w:pPr>
      <w:r>
        <w:separator/>
      </w:r>
    </w:p>
  </w:endnote>
  <w:endnote w:type="continuationSeparator" w:id="0">
    <w:p w14:paraId="15BF74C2" w14:textId="77777777" w:rsidR="001D0899" w:rsidRDefault="001D0899" w:rsidP="00F1055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4A3A892E-8704-4EC2-A0C5-6701A157CBAA}"/>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618D8A58-B11F-4320-90A0-D858EA92D894}"/>
    <w:embedBold r:id="rId3" w:fontKey="{77FD028A-0DA8-4866-B5E0-78E9FCAF43EB}"/>
  </w:font>
  <w:font w:name="Arial Narrow">
    <w:panose1 w:val="020B0606020202030204"/>
    <w:charset w:val="00"/>
    <w:family w:val="swiss"/>
    <w:pitch w:val="variable"/>
    <w:sig w:usb0="00000287" w:usb1="00000800" w:usb2="00000000" w:usb3="00000000" w:csb0="0000009F" w:csb1="00000000"/>
    <w:embedBold r:id="rId4" w:fontKey="{10CCCD9D-3411-48C1-9E54-F9B000CA5B39}"/>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5A36D163-9722-4605-B3F2-94133D69CB2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A2377" w14:textId="5A7C8AF3" w:rsidR="00F10552" w:rsidRPr="00F10552" w:rsidRDefault="00F10552" w:rsidP="00F10552">
    <w:pPr>
      <w:rPr>
        <w:sz w:val="8"/>
        <w:szCs w:val="8"/>
      </w:rPr>
    </w:pPr>
    <w:r>
      <w:rPr>
        <w:color w:val="202124"/>
        <w:sz w:val="16"/>
        <w:szCs w:val="16"/>
        <w:highlight w:val="white"/>
      </w:rPr>
      <w:t>Disclaimer: The European Commission's support for the production of this</w:t>
    </w:r>
    <w:r>
      <w:rPr>
        <w:color w:val="202124"/>
        <w:highlight w:val="white"/>
      </w:rPr>
      <w:t xml:space="preserve"> </w:t>
    </w:r>
    <w:r>
      <w:rPr>
        <w:color w:val="202124"/>
        <w:sz w:val="16"/>
        <w:szCs w:val="16"/>
        <w:highlight w:val="white"/>
      </w:rPr>
      <w:t>publication does not constitute an endorsement of the contents, which reflect the views only of the authors, and the Commission cannot be held responsible for any use which may be made of the information contained therein.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B87624" w14:textId="77777777" w:rsidR="001D0899" w:rsidRDefault="001D0899" w:rsidP="00F10552">
      <w:pPr>
        <w:spacing w:line="240" w:lineRule="auto"/>
      </w:pPr>
      <w:r>
        <w:separator/>
      </w:r>
    </w:p>
  </w:footnote>
  <w:footnote w:type="continuationSeparator" w:id="0">
    <w:p w14:paraId="2261E748" w14:textId="77777777" w:rsidR="001D0899" w:rsidRDefault="001D0899" w:rsidP="00F1055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9111CF"/>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29E4D92"/>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65C462CF"/>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43580914">
    <w:abstractNumId w:val="2"/>
  </w:num>
  <w:num w:numId="2" w16cid:durableId="249507894">
    <w:abstractNumId w:val="1"/>
  </w:num>
  <w:num w:numId="3" w16cid:durableId="10916611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oNotDisplayPageBoundaries/>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000A"/>
    <w:rsid w:val="001A44BB"/>
    <w:rsid w:val="001C052A"/>
    <w:rsid w:val="001D0899"/>
    <w:rsid w:val="00225C75"/>
    <w:rsid w:val="002D4618"/>
    <w:rsid w:val="0034050C"/>
    <w:rsid w:val="003D7217"/>
    <w:rsid w:val="003F159A"/>
    <w:rsid w:val="004E4922"/>
    <w:rsid w:val="00583A2D"/>
    <w:rsid w:val="00830914"/>
    <w:rsid w:val="008347AE"/>
    <w:rsid w:val="0097127B"/>
    <w:rsid w:val="00B539EE"/>
    <w:rsid w:val="00B97D05"/>
    <w:rsid w:val="00BE66BB"/>
    <w:rsid w:val="00BF000A"/>
    <w:rsid w:val="00C64E2F"/>
    <w:rsid w:val="00C83D96"/>
    <w:rsid w:val="00F00D6C"/>
    <w:rsid w:val="00F10552"/>
    <w:rsid w:val="00FE455A"/>
    <w:rsid w:val="3CDC2EC1"/>
    <w:rsid w:val="619864CB"/>
    <w:rsid w:val="66482930"/>
    <w:rsid w:val="664D83C3"/>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AE9EFE2"/>
  <w15:docId w15:val="{3FF73316-726F-4F74-AA3D-8B3DB9A45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NormalWeb">
    <w:name w:val="Normal (Web)"/>
    <w:basedOn w:val="Normal"/>
    <w:uiPriority w:val="99"/>
    <w:semiHidden/>
    <w:unhideWhenUsed/>
    <w:rsid w:val="00BA4D30"/>
    <w:pPr>
      <w:spacing w:before="100" w:beforeAutospacing="1" w:after="100" w:afterAutospacing="1" w:line="240" w:lineRule="auto"/>
    </w:pPr>
    <w:rPr>
      <w:rFonts w:ascii="Times New Roman" w:eastAsia="Times New Roman" w:hAnsi="Times New Roman" w:cs="Times New Roman"/>
      <w:sz w:val="24"/>
      <w:szCs w:val="24"/>
      <w:lang w:val="lv-LV"/>
    </w:rPr>
  </w:style>
  <w:style w:type="table" w:customStyle="1" w:styleId="a0">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character" w:customStyle="1" w:styleId="normaltextrun">
    <w:name w:val="normaltextrun"/>
    <w:basedOn w:val="DefaultParagraphFont"/>
    <w:rsid w:val="00B97D05"/>
  </w:style>
  <w:style w:type="character" w:customStyle="1" w:styleId="eop">
    <w:name w:val="eop"/>
    <w:basedOn w:val="DefaultParagraphFont"/>
    <w:rsid w:val="00B539EE"/>
  </w:style>
  <w:style w:type="paragraph" w:styleId="Header">
    <w:name w:val="header"/>
    <w:basedOn w:val="Normal"/>
    <w:link w:val="HeaderChar"/>
    <w:uiPriority w:val="99"/>
    <w:unhideWhenUsed/>
    <w:rsid w:val="00F10552"/>
    <w:pPr>
      <w:tabs>
        <w:tab w:val="center" w:pos="4153"/>
        <w:tab w:val="right" w:pos="8306"/>
      </w:tabs>
      <w:spacing w:line="240" w:lineRule="auto"/>
    </w:pPr>
  </w:style>
  <w:style w:type="character" w:customStyle="1" w:styleId="HeaderChar">
    <w:name w:val="Header Char"/>
    <w:basedOn w:val="DefaultParagraphFont"/>
    <w:link w:val="Header"/>
    <w:uiPriority w:val="99"/>
    <w:rsid w:val="00F10552"/>
  </w:style>
  <w:style w:type="paragraph" w:styleId="Footer">
    <w:name w:val="footer"/>
    <w:basedOn w:val="Normal"/>
    <w:link w:val="FooterChar"/>
    <w:uiPriority w:val="99"/>
    <w:unhideWhenUsed/>
    <w:rsid w:val="00F10552"/>
    <w:pPr>
      <w:tabs>
        <w:tab w:val="center" w:pos="4153"/>
        <w:tab w:val="right" w:pos="8306"/>
      </w:tabs>
      <w:spacing w:line="240" w:lineRule="auto"/>
    </w:pPr>
  </w:style>
  <w:style w:type="character" w:customStyle="1" w:styleId="FooterChar">
    <w:name w:val="Footer Char"/>
    <w:basedOn w:val="DefaultParagraphFont"/>
    <w:link w:val="Footer"/>
    <w:uiPriority w:val="99"/>
    <w:rsid w:val="00F105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15516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oMWAZxtpiHP41pdNWlE+146cCg==">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</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928d398-b005-4b81-a77c-1d2955770066">
      <Terms xmlns="http://schemas.microsoft.com/office/infopath/2007/PartnerControls"/>
    </lcf76f155ced4ddcb4097134ff3c332f>
    <TaxCatchAll xmlns="513a87af-4c72-4b0d-a815-569890e79e62"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028E3FA40450041AD2B2D9F1FFC3623" ma:contentTypeVersion="14" ma:contentTypeDescription="Create a new document." ma:contentTypeScope="" ma:versionID="dda88e90d287dc1f1b9f0988fa171006">
  <xsd:schema xmlns:xsd="http://www.w3.org/2001/XMLSchema" xmlns:xs="http://www.w3.org/2001/XMLSchema" xmlns:p="http://schemas.microsoft.com/office/2006/metadata/properties" xmlns:ns2="c928d398-b005-4b81-a77c-1d2955770066" xmlns:ns3="513a87af-4c72-4b0d-a815-569890e79e62" targetNamespace="http://schemas.microsoft.com/office/2006/metadata/properties" ma:root="true" ma:fieldsID="155e8c9aff30285af45ba91d7ac695b6" ns2:_="" ns3:_="">
    <xsd:import namespace="c928d398-b005-4b81-a77c-1d2955770066"/>
    <xsd:import namespace="513a87af-4c72-4b0d-a815-569890e79e6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28d398-b005-4b81-a77c-1d29557700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ec2bed97-6e07-499f-8af2-1639346302b0"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13a87af-4c72-4b0d-a815-569890e79e62"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4079a850-d4d5-43bc-8f25-9b4cfc6f3ef1}" ma:internalName="TaxCatchAll" ma:showField="CatchAllData" ma:web="513a87af-4c72-4b0d-a815-569890e79e62">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3CD3FE1-1090-4E3F-9C48-513F23BFFEEF}">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C40F10FE-0E54-4002-B883-0B90FF36DF66}">
  <ds:schemaRefs>
    <ds:schemaRef ds:uri="http://schemas.microsoft.com/office/2006/metadata/properties"/>
    <ds:schemaRef ds:uri="http://schemas.microsoft.com/office/infopath/2007/PartnerControls"/>
    <ds:schemaRef ds:uri="c928d398-b005-4b81-a77c-1d2955770066"/>
    <ds:schemaRef ds:uri="513a87af-4c72-4b0d-a815-569890e79e62"/>
  </ds:schemaRefs>
</ds:datastoreItem>
</file>

<file path=customXml/itemProps4.xml><?xml version="1.0" encoding="utf-8"?>
<ds:datastoreItem xmlns:ds="http://schemas.openxmlformats.org/officeDocument/2006/customXml" ds:itemID="{A6810D95-3BC0-4821-A408-9832A9701C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28d398-b005-4b81-a77c-1d2955770066"/>
    <ds:schemaRef ds:uri="513a87af-4c72-4b0d-a815-569890e79e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2</Pages>
  <Words>425</Words>
  <Characters>2562</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Renate Lukjanska</cp:lastModifiedBy>
  <cp:revision>13</cp:revision>
  <dcterms:created xsi:type="dcterms:W3CDTF">2024-05-15T12:00:00Z</dcterms:created>
  <dcterms:modified xsi:type="dcterms:W3CDTF">2025-01-15T11:18:00Z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0x0101004028E3FA40450041AD2B2D9F1FFC3623</vt:lpwstr>
  </property>
  <property fmtid="{D5CDD505-2E9C-101B-9397-08002B2CF9AE}" pid="3" name="MediaServiceImageTags">
    <vt:lpwstr/>
  </property>
  <property fmtid="{D5CDD505-2E9C-101B-9397-08002B2CF9AE}" pid="4" name="GrammarlyDocumentId">
    <vt:lpwstr>b75e53493812b61c7dfa8d1431794aa9205308847ab75a97d31908db67a03324</vt:lpwstr>
  </property>
</Properties>
</file>